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6F242427"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w:t>
      </w:r>
      <w:r w:rsidR="00D06117">
        <w:rPr>
          <w:rFonts w:ascii="Times New Roman" w:eastAsia="宋体" w:hAnsi="Times New Roman"/>
          <w:sz w:val="22"/>
          <w:szCs w:val="22"/>
          <w:lang w:eastAsia="zh-CN"/>
        </w:rPr>
        <w:t>6</w:t>
      </w:r>
      <w:r w:rsidRPr="001B1067">
        <w:rPr>
          <w:rFonts w:ascii="Times New Roman" w:eastAsia="宋体" w:hAnsi="Times New Roman"/>
          <w:sz w:val="22"/>
          <w:szCs w:val="22"/>
          <w:lang w:eastAsia="zh-CN"/>
        </w:rPr>
        <w:t>-e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5813C7" w:rsidRPr="005813C7">
        <w:rPr>
          <w:rFonts w:ascii="Times New Roman" w:eastAsia="宋体" w:hAnsi="Times New Roman"/>
          <w:sz w:val="22"/>
          <w:szCs w:val="22"/>
          <w:lang w:eastAsia="zh-CN"/>
        </w:rPr>
        <w:t>R1-2107230</w:t>
      </w:r>
    </w:p>
    <w:p w14:paraId="06D60C4F" w14:textId="2A7AD15D" w:rsidR="00B65263" w:rsidRPr="002733C8" w:rsidRDefault="002733C8" w:rsidP="00B65263">
      <w:pPr>
        <w:pStyle w:val="a5"/>
        <w:tabs>
          <w:tab w:val="clear" w:pos="4536"/>
          <w:tab w:val="left" w:pos="1800"/>
        </w:tabs>
        <w:ind w:left="1800" w:hanging="1800"/>
        <w:rPr>
          <w:rFonts w:ascii="Times New Roman" w:eastAsia="宋体" w:hAnsi="Times New Roman"/>
          <w:sz w:val="22"/>
          <w:szCs w:val="22"/>
          <w:lang w:eastAsia="zh-CN"/>
        </w:rPr>
      </w:pPr>
      <w:r w:rsidRPr="002733C8">
        <w:rPr>
          <w:rFonts w:ascii="Times New Roman" w:eastAsia="宋体" w:hAnsi="Times New Roman"/>
          <w:sz w:val="22"/>
          <w:szCs w:val="22"/>
          <w:lang w:eastAsia="zh-CN"/>
        </w:rPr>
        <w:t xml:space="preserve">e-Meeting, </w:t>
      </w:r>
      <w:r w:rsidR="00D06117" w:rsidRPr="00D06117">
        <w:rPr>
          <w:rFonts w:ascii="Times New Roman" w:eastAsia="宋体" w:hAnsi="Times New Roman"/>
          <w:sz w:val="22"/>
          <w:szCs w:val="22"/>
          <w:lang w:eastAsia="zh-CN"/>
        </w:rPr>
        <w:t>August 16th – 27th, 2021</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6C01B0FF"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F2D18" w:rsidRPr="00CF2D18">
        <w:rPr>
          <w:rFonts w:ascii="Times New Roman" w:hAnsi="Times New Roman"/>
          <w:sz w:val="22"/>
          <w:szCs w:val="22"/>
        </w:rPr>
        <w:t>UL feedback for RRC-CONNECTED UEs in MBS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78600EB1" w:rsidR="00951046" w:rsidRPr="0078158E" w:rsidRDefault="00951046" w:rsidP="00BA162A">
      <w:pPr>
        <w:pStyle w:val="a0"/>
        <w:rPr>
          <w:rFonts w:eastAsia="宋体"/>
          <w:sz w:val="22"/>
          <w:szCs w:val="22"/>
          <w:lang w:eastAsia="zh-CN"/>
        </w:rPr>
      </w:pPr>
      <w:r w:rsidRPr="0078158E">
        <w:rPr>
          <w:rFonts w:eastAsia="宋体" w:hint="eastAsia"/>
          <w:sz w:val="22"/>
          <w:szCs w:val="22"/>
          <w:lang w:eastAsia="zh-CN"/>
        </w:rPr>
        <w:t>I</w:t>
      </w:r>
      <w:r w:rsidRPr="0078158E">
        <w:rPr>
          <w:rFonts w:eastAsia="宋体"/>
          <w:sz w:val="22"/>
          <w:szCs w:val="22"/>
          <w:lang w:eastAsia="zh-CN"/>
        </w:rPr>
        <w:t>n RAN1#10</w:t>
      </w:r>
      <w:r w:rsidR="001753B5">
        <w:rPr>
          <w:rFonts w:eastAsia="宋体"/>
          <w:sz w:val="22"/>
          <w:szCs w:val="22"/>
          <w:lang w:eastAsia="zh-CN"/>
        </w:rPr>
        <w:t>5</w:t>
      </w:r>
      <w:r w:rsidRPr="0078158E">
        <w:rPr>
          <w:rFonts w:eastAsia="宋体"/>
          <w:sz w:val="22"/>
          <w:szCs w:val="22"/>
          <w:lang w:eastAsia="zh-CN"/>
        </w:rPr>
        <w:t xml:space="preserve">-e meeting, how to improve reliability of RRC-Connected UE in </w:t>
      </w:r>
      <w:r w:rsidR="00C043FE" w:rsidRPr="0078158E">
        <w:rPr>
          <w:rFonts w:eastAsia="宋体"/>
          <w:sz w:val="22"/>
          <w:szCs w:val="22"/>
          <w:lang w:eastAsia="zh-CN"/>
        </w:rPr>
        <w:t>MBS</w:t>
      </w:r>
      <w:r w:rsidRPr="0078158E">
        <w:rPr>
          <w:rFonts w:eastAsia="宋体"/>
          <w:sz w:val="22"/>
          <w:szCs w:val="22"/>
          <w:lang w:eastAsia="zh-CN"/>
        </w:rPr>
        <w:t xml:space="preserve"> was discussed and the following agreements </w:t>
      </w:r>
      <w:r w:rsidR="001753B5">
        <w:rPr>
          <w:rFonts w:eastAsia="宋体"/>
          <w:sz w:val="22"/>
          <w:szCs w:val="22"/>
          <w:lang w:eastAsia="zh-CN"/>
        </w:rPr>
        <w:t xml:space="preserve">and working assumption </w:t>
      </w:r>
      <w:r w:rsidRPr="0078158E">
        <w:rPr>
          <w:rFonts w:eastAsia="宋体"/>
          <w:sz w:val="22"/>
          <w:szCs w:val="22"/>
          <w:lang w:eastAsia="zh-CN"/>
        </w:rPr>
        <w:t>were achieved [1]:</w:t>
      </w:r>
    </w:p>
    <w:p w14:paraId="544D1460"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green"/>
          <w:lang w:val="en-GB" w:eastAsia="x-none"/>
        </w:rPr>
        <w:t>Agreement:</w:t>
      </w:r>
    </w:p>
    <w:p w14:paraId="2C139B9D" w14:textId="2BAF1803" w:rsidR="001753B5" w:rsidRPr="001753B5" w:rsidRDefault="001753B5" w:rsidP="001753B5">
      <w:pPr>
        <w:autoSpaceDE w:val="0"/>
        <w:autoSpaceDN w:val="0"/>
        <w:snapToGrid w:val="0"/>
        <w:spacing w:line="259" w:lineRule="auto"/>
        <w:contextualSpacing/>
        <w:rPr>
          <w:rFonts w:ascii="Times" w:eastAsia="宋体" w:hAnsi="Times" w:cs="Times"/>
          <w:szCs w:val="20"/>
          <w:lang w:val="en-GB"/>
        </w:rPr>
      </w:pPr>
      <w:r w:rsidRPr="001753B5">
        <w:rPr>
          <w:rFonts w:ascii="Times" w:eastAsia="宋体" w:hAnsi="Times" w:cs="Times"/>
          <w:szCs w:val="20"/>
          <w:lang w:val="en-GB"/>
        </w:rPr>
        <w:t>The signalling for URLLC feature can be reused to configure separate codebooks for unicast and multicast</w:t>
      </w:r>
      <w:r w:rsidRPr="001753B5">
        <w:rPr>
          <w:rFonts w:ascii="Times" w:hAnsi="Times" w:cs="Times"/>
          <w:szCs w:val="20"/>
          <w:lang w:val="en-GB"/>
        </w:rPr>
        <w:t>, respectively</w:t>
      </w:r>
      <w:r w:rsidRPr="001753B5">
        <w:rPr>
          <w:rFonts w:ascii="Times" w:eastAsia="宋体" w:hAnsi="Times" w:cs="Times"/>
          <w:szCs w:val="20"/>
          <w:lang w:val="en-GB"/>
        </w:rPr>
        <w:t>, at least for the case of different priorities, at least for Type-2 HARQ codebook</w:t>
      </w:r>
    </w:p>
    <w:p w14:paraId="0745AFBA" w14:textId="77777777" w:rsidR="001753B5" w:rsidRPr="001753B5" w:rsidRDefault="001753B5" w:rsidP="001753B5">
      <w:pPr>
        <w:numPr>
          <w:ilvl w:val="0"/>
          <w:numId w:val="27"/>
        </w:numPr>
        <w:overflowPunct w:val="0"/>
        <w:autoSpaceDE w:val="0"/>
        <w:autoSpaceDN w:val="0"/>
        <w:spacing w:line="259" w:lineRule="auto"/>
        <w:contextualSpacing/>
        <w:jc w:val="both"/>
        <w:textAlignment w:val="baseline"/>
        <w:rPr>
          <w:rFonts w:ascii="Times" w:eastAsia="宋体" w:hAnsi="Times" w:cs="Times"/>
          <w:szCs w:val="20"/>
          <w:lang w:val="en-GB"/>
        </w:rPr>
      </w:pPr>
      <w:r w:rsidRPr="001753B5">
        <w:rPr>
          <w:rFonts w:ascii="Times" w:eastAsia="宋体" w:hAnsi="Times" w:cs="Times"/>
          <w:szCs w:val="20"/>
          <w:lang w:val="en-GB"/>
        </w:rPr>
        <w:t>FFS: The case for the same priority.</w:t>
      </w:r>
    </w:p>
    <w:p w14:paraId="1773364F" w14:textId="77777777" w:rsidR="001753B5" w:rsidRPr="001753B5" w:rsidRDefault="001753B5" w:rsidP="001753B5">
      <w:pPr>
        <w:numPr>
          <w:ilvl w:val="0"/>
          <w:numId w:val="27"/>
        </w:numPr>
        <w:overflowPunct w:val="0"/>
        <w:autoSpaceDE w:val="0"/>
        <w:autoSpaceDN w:val="0"/>
        <w:spacing w:line="259" w:lineRule="auto"/>
        <w:contextualSpacing/>
        <w:jc w:val="both"/>
        <w:textAlignment w:val="baseline"/>
        <w:rPr>
          <w:rFonts w:ascii="Times" w:eastAsia="宋体" w:hAnsi="Times" w:cs="Times"/>
          <w:szCs w:val="20"/>
          <w:lang w:val="en-GB"/>
        </w:rPr>
      </w:pPr>
      <w:r w:rsidRPr="001753B5">
        <w:rPr>
          <w:rFonts w:ascii="Times" w:eastAsia="宋体" w:hAnsi="Times" w:cs="Times"/>
          <w:szCs w:val="20"/>
          <w:lang w:val="en-GB"/>
        </w:rPr>
        <w:t>FFS: The case of Type-1 HARQ codebook</w:t>
      </w:r>
    </w:p>
    <w:p w14:paraId="39F72FF8" w14:textId="77777777" w:rsidR="001753B5" w:rsidRPr="001753B5" w:rsidRDefault="001753B5" w:rsidP="001753B5">
      <w:pPr>
        <w:numPr>
          <w:ilvl w:val="0"/>
          <w:numId w:val="27"/>
        </w:numPr>
        <w:overflowPunct w:val="0"/>
        <w:autoSpaceDE w:val="0"/>
        <w:autoSpaceDN w:val="0"/>
        <w:spacing w:line="259" w:lineRule="auto"/>
        <w:contextualSpacing/>
        <w:jc w:val="both"/>
        <w:textAlignment w:val="baseline"/>
        <w:rPr>
          <w:rFonts w:ascii="Times" w:eastAsia="宋体" w:hAnsi="Times" w:cs="Times"/>
          <w:szCs w:val="20"/>
          <w:lang w:val="en-GB"/>
        </w:rPr>
      </w:pPr>
      <w:r w:rsidRPr="001753B5">
        <w:rPr>
          <w:rFonts w:ascii="Times" w:eastAsia="宋体" w:hAnsi="Times" w:cs="Times"/>
          <w:szCs w:val="20"/>
          <w:lang w:val="en-GB"/>
        </w:rPr>
        <w:t>FFS: Whether this applies to separate PUCCH transmissions only</w:t>
      </w:r>
    </w:p>
    <w:p w14:paraId="5AF80A91" w14:textId="77777777" w:rsidR="001753B5" w:rsidRPr="001753B5" w:rsidRDefault="001753B5" w:rsidP="001753B5">
      <w:pPr>
        <w:autoSpaceDE w:val="0"/>
        <w:autoSpaceDN w:val="0"/>
        <w:snapToGrid w:val="0"/>
        <w:spacing w:line="259" w:lineRule="auto"/>
        <w:ind w:left="284" w:hanging="284"/>
        <w:contextualSpacing/>
        <w:jc w:val="both"/>
        <w:rPr>
          <w:rFonts w:ascii="Times" w:eastAsia="宋体" w:hAnsi="Times" w:cs="Times"/>
          <w:szCs w:val="20"/>
          <w:lang w:val="en-GB"/>
        </w:rPr>
      </w:pPr>
    </w:p>
    <w:p w14:paraId="78BA55D5" w14:textId="77777777" w:rsidR="001753B5" w:rsidRPr="001753B5" w:rsidRDefault="001753B5" w:rsidP="001753B5">
      <w:pPr>
        <w:autoSpaceDE w:val="0"/>
        <w:autoSpaceDN w:val="0"/>
        <w:snapToGrid w:val="0"/>
        <w:spacing w:line="259" w:lineRule="auto"/>
        <w:ind w:left="284" w:hanging="284"/>
        <w:contextualSpacing/>
        <w:jc w:val="both"/>
        <w:rPr>
          <w:rFonts w:ascii="Times" w:eastAsia="宋体" w:hAnsi="Times" w:cs="Times"/>
          <w:szCs w:val="20"/>
          <w:lang w:val="en-GB"/>
        </w:rPr>
      </w:pPr>
    </w:p>
    <w:p w14:paraId="1F7BC192" w14:textId="77777777" w:rsidR="001753B5" w:rsidRPr="001753B5" w:rsidRDefault="001753B5" w:rsidP="001753B5">
      <w:pPr>
        <w:autoSpaceDE w:val="0"/>
        <w:autoSpaceDN w:val="0"/>
        <w:snapToGrid w:val="0"/>
        <w:spacing w:line="259" w:lineRule="auto"/>
        <w:ind w:left="284" w:hanging="284"/>
        <w:contextualSpacing/>
        <w:jc w:val="both"/>
        <w:rPr>
          <w:rFonts w:ascii="Times" w:eastAsia="宋体" w:hAnsi="Times" w:cs="Times"/>
          <w:szCs w:val="20"/>
          <w:lang w:val="en-GB"/>
        </w:rPr>
      </w:pPr>
      <w:r w:rsidRPr="001753B5">
        <w:rPr>
          <w:rFonts w:ascii="Times" w:eastAsia="宋体" w:hAnsi="Times" w:cs="Times"/>
          <w:szCs w:val="20"/>
          <w:highlight w:val="green"/>
          <w:lang w:val="en-GB"/>
        </w:rPr>
        <w:t>Agreement:</w:t>
      </w:r>
    </w:p>
    <w:p w14:paraId="69BDB4CF" w14:textId="77777777" w:rsidR="001753B5" w:rsidRPr="001753B5" w:rsidRDefault="001753B5" w:rsidP="001753B5">
      <w:pPr>
        <w:autoSpaceDE w:val="0"/>
        <w:autoSpaceDN w:val="0"/>
        <w:adjustRightInd w:val="0"/>
        <w:snapToGrid w:val="0"/>
        <w:spacing w:after="120" w:line="259" w:lineRule="auto"/>
        <w:ind w:left="284" w:hanging="284"/>
        <w:contextualSpacing/>
        <w:jc w:val="both"/>
        <w:rPr>
          <w:rFonts w:ascii="Times" w:eastAsia="宋体" w:hAnsi="Times" w:cs="Times"/>
          <w:szCs w:val="20"/>
          <w:lang w:val="en-GB"/>
        </w:rPr>
      </w:pPr>
      <w:r w:rsidRPr="001753B5">
        <w:rPr>
          <w:rFonts w:ascii="Times" w:eastAsia="宋体" w:hAnsi="Times" w:cs="Times"/>
          <w:szCs w:val="20"/>
          <w:lang w:val="en-GB"/>
        </w:rPr>
        <w:t xml:space="preserve">Support PUCCH format 0 and format 1 for NACK-only based HARQ-ACK feedback for multicast. </w:t>
      </w:r>
    </w:p>
    <w:p w14:paraId="2DCE60F0" w14:textId="77777777" w:rsidR="001753B5" w:rsidRPr="001753B5" w:rsidRDefault="001753B5" w:rsidP="001753B5">
      <w:pPr>
        <w:rPr>
          <w:rFonts w:ascii="Times" w:eastAsia="Batang" w:hAnsi="Times" w:cs="Times"/>
          <w:szCs w:val="20"/>
          <w:lang w:val="en-GB" w:eastAsia="x-none"/>
        </w:rPr>
      </w:pPr>
    </w:p>
    <w:p w14:paraId="616994B4"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green"/>
          <w:lang w:val="en-GB" w:eastAsia="x-none"/>
        </w:rPr>
        <w:t>Agreement:</w:t>
      </w:r>
    </w:p>
    <w:p w14:paraId="2A7A9C1A" w14:textId="77777777" w:rsidR="001753B5" w:rsidRPr="001753B5" w:rsidRDefault="001753B5" w:rsidP="001753B5">
      <w:pPr>
        <w:tabs>
          <w:tab w:val="left" w:pos="1322"/>
        </w:tabs>
        <w:rPr>
          <w:rFonts w:ascii="Times" w:hAnsi="Times" w:cs="Times"/>
          <w:szCs w:val="20"/>
          <w:lang w:val="en-GB" w:eastAsia="zh-CN"/>
        </w:rPr>
      </w:pPr>
      <w:r w:rsidRPr="001753B5">
        <w:rPr>
          <w:rFonts w:ascii="Times" w:hAnsi="Times" w:cs="Times"/>
          <w:szCs w:val="20"/>
          <w:lang w:val="en-GB" w:eastAsia="zh-CN"/>
        </w:rPr>
        <w:t>Support NACK-only based HARQ-ACK feedback at least for multicast SPS PDSCH without PDCCH scheduling.</w:t>
      </w:r>
    </w:p>
    <w:p w14:paraId="3CC35BB3" w14:textId="77777777" w:rsidR="001753B5" w:rsidRPr="001753B5" w:rsidRDefault="001753B5" w:rsidP="001753B5">
      <w:pPr>
        <w:numPr>
          <w:ilvl w:val="0"/>
          <w:numId w:val="27"/>
        </w:numPr>
        <w:overflowPunct w:val="0"/>
        <w:autoSpaceDE w:val="0"/>
        <w:autoSpaceDN w:val="0"/>
        <w:spacing w:line="259" w:lineRule="auto"/>
        <w:contextualSpacing/>
        <w:jc w:val="both"/>
        <w:textAlignment w:val="baseline"/>
        <w:rPr>
          <w:rFonts w:ascii="Times" w:eastAsia="宋体" w:hAnsi="Times" w:cs="Times"/>
          <w:szCs w:val="20"/>
          <w:lang w:val="en-GB"/>
        </w:rPr>
      </w:pPr>
      <w:r w:rsidRPr="001753B5">
        <w:rPr>
          <w:rFonts w:ascii="Times" w:eastAsia="宋体" w:hAnsi="Times" w:cs="Times"/>
          <w:szCs w:val="20"/>
          <w:lang w:val="en-GB"/>
        </w:rPr>
        <w:t xml:space="preserve">FFS for SPS activation/deactivation. </w:t>
      </w:r>
    </w:p>
    <w:p w14:paraId="2DA1BC18" w14:textId="77777777" w:rsidR="001753B5" w:rsidRPr="001753B5" w:rsidRDefault="001753B5" w:rsidP="001753B5">
      <w:pPr>
        <w:rPr>
          <w:rFonts w:ascii="Times" w:eastAsia="Batang" w:hAnsi="Times" w:cs="Times"/>
          <w:szCs w:val="20"/>
          <w:lang w:val="en-GB" w:eastAsia="x-none"/>
        </w:rPr>
      </w:pPr>
    </w:p>
    <w:p w14:paraId="30B9A4EF"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green"/>
          <w:lang w:val="en-GB" w:eastAsia="x-none"/>
        </w:rPr>
        <w:t>Agreement:</w:t>
      </w:r>
    </w:p>
    <w:p w14:paraId="5CF931D9" w14:textId="77777777" w:rsidR="001753B5" w:rsidRPr="001753B5" w:rsidRDefault="001753B5" w:rsidP="001753B5">
      <w:pPr>
        <w:contextualSpacing/>
        <w:rPr>
          <w:rFonts w:ascii="Times" w:hAnsi="Times" w:cs="Times"/>
          <w:szCs w:val="20"/>
          <w:lang w:val="en-GB" w:eastAsia="zh-CN"/>
        </w:rPr>
      </w:pPr>
      <w:r w:rsidRPr="001753B5">
        <w:rPr>
          <w:rFonts w:ascii="Times" w:hAnsi="Times" w:cs="Times"/>
          <w:szCs w:val="20"/>
          <w:lang w:val="en-GB" w:eastAsia="zh-CN"/>
        </w:rPr>
        <w:t xml:space="preserve">The priority of multicast is the same as the priority of unicast for the same priority index of HARQ-ACK at least for ACK/NACK based feedback. </w:t>
      </w:r>
    </w:p>
    <w:p w14:paraId="5EFA478B" w14:textId="77777777" w:rsidR="001753B5" w:rsidRPr="001753B5" w:rsidRDefault="001753B5" w:rsidP="001753B5">
      <w:pPr>
        <w:rPr>
          <w:rFonts w:ascii="Times" w:eastAsia="Batang" w:hAnsi="Times" w:cs="Times"/>
          <w:szCs w:val="20"/>
          <w:lang w:val="en-GB" w:eastAsia="x-none"/>
        </w:rPr>
      </w:pPr>
    </w:p>
    <w:p w14:paraId="4297870C" w14:textId="77777777" w:rsidR="001753B5" w:rsidRPr="001753B5" w:rsidRDefault="001753B5" w:rsidP="001753B5">
      <w:pPr>
        <w:rPr>
          <w:rFonts w:ascii="Times" w:eastAsia="Batang" w:hAnsi="Times" w:cs="Times"/>
          <w:szCs w:val="20"/>
          <w:lang w:val="en-GB" w:eastAsia="x-none"/>
        </w:rPr>
      </w:pPr>
    </w:p>
    <w:p w14:paraId="4A24B23F"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green"/>
          <w:lang w:val="en-GB" w:eastAsia="x-none"/>
        </w:rPr>
        <w:t>Agreement:</w:t>
      </w:r>
    </w:p>
    <w:p w14:paraId="7CD70163"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lang w:val="en-GB" w:eastAsia="x-none"/>
        </w:rPr>
        <w:t>NR supports at least the following cases for UE supporting multicast:</w:t>
      </w:r>
    </w:p>
    <w:p w14:paraId="5F5D1F62" w14:textId="77777777" w:rsidR="001753B5" w:rsidRPr="001753B5" w:rsidRDefault="001753B5" w:rsidP="001753B5">
      <w:pPr>
        <w:numPr>
          <w:ilvl w:val="0"/>
          <w:numId w:val="28"/>
        </w:numPr>
        <w:rPr>
          <w:rFonts w:ascii="Times" w:eastAsia="Batang" w:hAnsi="Times" w:cs="Times"/>
          <w:szCs w:val="20"/>
          <w:lang w:val="en-GB" w:eastAsia="x-none"/>
        </w:rPr>
      </w:pPr>
      <w:r w:rsidRPr="001753B5">
        <w:rPr>
          <w:rFonts w:ascii="Times" w:eastAsia="Batang" w:hAnsi="Times" w:cs="Times"/>
          <w:szCs w:val="20"/>
          <w:lang w:val="en-GB" w:eastAsia="x-none"/>
        </w:rPr>
        <w:t xml:space="preserve">UE supports two non-overlapping slot-based PUCCHs for ACK/NACK based HARQ-ACK feedback for multicast with different priorities in a slot subject to UE capability. </w:t>
      </w:r>
    </w:p>
    <w:p w14:paraId="1289EC83" w14:textId="77777777" w:rsidR="001753B5" w:rsidRPr="001753B5" w:rsidRDefault="001753B5" w:rsidP="001753B5">
      <w:pPr>
        <w:numPr>
          <w:ilvl w:val="0"/>
          <w:numId w:val="28"/>
        </w:numPr>
        <w:rPr>
          <w:rFonts w:ascii="Times" w:eastAsia="Batang" w:hAnsi="Times" w:cs="Times"/>
          <w:szCs w:val="20"/>
          <w:lang w:val="en-GB" w:eastAsia="x-none"/>
        </w:rPr>
      </w:pPr>
      <w:r w:rsidRPr="001753B5">
        <w:rPr>
          <w:rFonts w:ascii="Times" w:eastAsia="Batang" w:hAnsi="Times" w:cs="Times"/>
          <w:szCs w:val="20"/>
          <w:lang w:val="en-GB" w:eastAsia="x-none"/>
        </w:rPr>
        <w:t>UE supports two non-overlapping slot-based PUCCHs for ACK/NACK based HARQ-ACK feedback for multicast and unicast with different priorities, respectively, in a slot subject to UE capability.</w:t>
      </w:r>
    </w:p>
    <w:p w14:paraId="5043255F" w14:textId="77777777" w:rsidR="001753B5" w:rsidRPr="001753B5" w:rsidRDefault="001753B5" w:rsidP="001753B5">
      <w:pPr>
        <w:rPr>
          <w:rFonts w:ascii="Times" w:eastAsia="Batang" w:hAnsi="Times" w:cs="Times"/>
          <w:szCs w:val="20"/>
          <w:lang w:val="en-GB" w:eastAsia="x-none"/>
        </w:rPr>
      </w:pPr>
    </w:p>
    <w:p w14:paraId="3AFD87CD"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green"/>
          <w:lang w:val="en-GB" w:eastAsia="x-none"/>
        </w:rPr>
        <w:t>Agreement:</w:t>
      </w:r>
    </w:p>
    <w:p w14:paraId="2B4F9898" w14:textId="77777777" w:rsidR="001753B5" w:rsidRPr="001753B5" w:rsidRDefault="001753B5" w:rsidP="001753B5">
      <w:pPr>
        <w:contextualSpacing/>
        <w:rPr>
          <w:rFonts w:ascii="Times" w:eastAsia="Batang" w:hAnsi="Times" w:cs="Times"/>
          <w:szCs w:val="20"/>
          <w:lang w:val="en-GB" w:eastAsia="zh-CN"/>
        </w:rPr>
      </w:pPr>
      <w:r w:rsidRPr="001753B5">
        <w:rPr>
          <w:rFonts w:ascii="Times" w:eastAsia="Batang" w:hAnsi="Times" w:cs="Times"/>
          <w:szCs w:val="20"/>
          <w:lang w:val="en-GB" w:eastAsia="zh-CN"/>
        </w:rPr>
        <w:t>For Type-1 HARQ-ACK codebook construction for</w:t>
      </w:r>
      <w:r w:rsidRPr="001753B5">
        <w:rPr>
          <w:rFonts w:ascii="Times" w:eastAsia="Batang" w:hAnsi="Times" w:cs="Times"/>
          <w:szCs w:val="20"/>
          <w:lang w:val="en-GB"/>
        </w:rPr>
        <w:t xml:space="preserve"> </w:t>
      </w:r>
      <w:r w:rsidRPr="001753B5">
        <w:rPr>
          <w:rFonts w:ascii="Times" w:eastAsia="Batang" w:hAnsi="Times" w:cs="Times"/>
          <w:szCs w:val="20"/>
          <w:lang w:val="en-GB" w:eastAsia="zh-CN"/>
        </w:rPr>
        <w:t xml:space="preserve">FDM-ed unicast and multicast with the same priority from the same TRP, support </w:t>
      </w:r>
    </w:p>
    <w:p w14:paraId="279DBFE2" w14:textId="77777777" w:rsidR="001753B5" w:rsidRPr="001753B5" w:rsidRDefault="001753B5" w:rsidP="001753B5">
      <w:pPr>
        <w:numPr>
          <w:ilvl w:val="0"/>
          <w:numId w:val="29"/>
        </w:numPr>
        <w:overflowPunct w:val="0"/>
        <w:autoSpaceDE w:val="0"/>
        <w:autoSpaceDN w:val="0"/>
        <w:adjustRightInd w:val="0"/>
        <w:contextualSpacing/>
        <w:textAlignment w:val="baseline"/>
        <w:rPr>
          <w:rFonts w:ascii="Times" w:eastAsia="Batang" w:hAnsi="Times" w:cs="Times"/>
          <w:szCs w:val="20"/>
          <w:lang w:val="en-GB" w:eastAsia="zh-CN"/>
        </w:rPr>
      </w:pPr>
      <w:proofErr w:type="spellStart"/>
      <w:r w:rsidRPr="001753B5">
        <w:rPr>
          <w:rFonts w:ascii="Times" w:eastAsia="Batang" w:hAnsi="Times" w:cs="Times"/>
          <w:szCs w:val="20"/>
          <w:lang w:val="en-GB" w:eastAsia="zh-CN"/>
        </w:rPr>
        <w:t>Opt</w:t>
      </w:r>
      <w:proofErr w:type="spellEnd"/>
      <w:r w:rsidRPr="001753B5">
        <w:rPr>
          <w:rFonts w:ascii="Times" w:eastAsia="Batang" w:hAnsi="Times" w:cs="Times"/>
          <w:szCs w:val="20"/>
          <w:lang w:val="en-GB"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1753B5">
        <w:rPr>
          <w:rFonts w:ascii="Times" w:eastAsia="Batang" w:hAnsi="Times" w:cs="Times"/>
          <w:szCs w:val="20"/>
          <w:lang w:val="en-GB" w:eastAsia="zh-CN"/>
        </w:rPr>
        <w:t>mTRP</w:t>
      </w:r>
      <w:proofErr w:type="spellEnd"/>
      <w:r w:rsidRPr="001753B5">
        <w:rPr>
          <w:rFonts w:ascii="Times" w:eastAsia="Batang" w:hAnsi="Times" w:cs="Times"/>
          <w:szCs w:val="20"/>
          <w:lang w:val="en-GB" w:eastAsia="zh-CN"/>
        </w:rPr>
        <w:t>).</w:t>
      </w:r>
    </w:p>
    <w:p w14:paraId="69D71193" w14:textId="77777777" w:rsidR="001753B5" w:rsidRPr="001753B5" w:rsidRDefault="001753B5" w:rsidP="001753B5">
      <w:pPr>
        <w:numPr>
          <w:ilvl w:val="0"/>
          <w:numId w:val="29"/>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 xml:space="preserve">FFS: If UE reports the capability of supporting the FDM-ed unicast and multicast in the same slot, UE can be indicated semi-statically to generate Type-1 HARQ-ACK codebook as FDM-ed manner (i.e., </w:t>
      </w:r>
      <w:proofErr w:type="spellStart"/>
      <w:r w:rsidRPr="001753B5">
        <w:rPr>
          <w:rFonts w:ascii="Times" w:eastAsia="Batang" w:hAnsi="Times" w:cs="Times"/>
          <w:szCs w:val="20"/>
          <w:lang w:val="en-GB" w:eastAsia="zh-CN"/>
        </w:rPr>
        <w:t>Opt</w:t>
      </w:r>
      <w:proofErr w:type="spellEnd"/>
      <w:r w:rsidRPr="001753B5">
        <w:rPr>
          <w:rFonts w:ascii="Times" w:eastAsia="Batang" w:hAnsi="Times" w:cs="Times"/>
          <w:szCs w:val="20"/>
          <w:lang w:val="en-GB" w:eastAsia="zh-CN"/>
        </w:rPr>
        <w:t xml:space="preserve"> 4).</w:t>
      </w:r>
    </w:p>
    <w:p w14:paraId="7ACA1163" w14:textId="77777777" w:rsidR="001753B5" w:rsidRPr="001753B5" w:rsidRDefault="001753B5" w:rsidP="001753B5">
      <w:pPr>
        <w:numPr>
          <w:ilvl w:val="1"/>
          <w:numId w:val="29"/>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 xml:space="preserve">Otherwise, UE does not expect unicast and multicast are to be scheduled in FDM-ed. </w:t>
      </w:r>
    </w:p>
    <w:p w14:paraId="39CBA679" w14:textId="77777777" w:rsidR="001753B5" w:rsidRPr="001753B5" w:rsidRDefault="001753B5" w:rsidP="001753B5">
      <w:pPr>
        <w:rPr>
          <w:rFonts w:ascii="Times" w:hAnsi="Times" w:cs="Times"/>
          <w:szCs w:val="20"/>
          <w:lang w:val="en-GB" w:eastAsia="zh-CN"/>
        </w:rPr>
      </w:pPr>
    </w:p>
    <w:p w14:paraId="54BE52C9" w14:textId="77777777" w:rsidR="001753B5" w:rsidRPr="001753B5" w:rsidRDefault="001753B5" w:rsidP="001753B5">
      <w:pPr>
        <w:rPr>
          <w:rFonts w:ascii="Times" w:hAnsi="Times" w:cs="Times"/>
          <w:szCs w:val="20"/>
          <w:lang w:val="en-GB" w:eastAsia="zh-CN"/>
        </w:rPr>
      </w:pPr>
      <w:r w:rsidRPr="001753B5">
        <w:rPr>
          <w:rFonts w:ascii="Times" w:hAnsi="Times" w:cs="Times"/>
          <w:szCs w:val="20"/>
          <w:highlight w:val="green"/>
          <w:lang w:val="en-GB" w:eastAsia="zh-CN"/>
        </w:rPr>
        <w:t>Agreement:</w:t>
      </w:r>
    </w:p>
    <w:p w14:paraId="247AD944" w14:textId="77777777" w:rsidR="001753B5" w:rsidRPr="001753B5" w:rsidRDefault="001753B5" w:rsidP="001753B5">
      <w:pPr>
        <w:autoSpaceDE w:val="0"/>
        <w:autoSpaceDN w:val="0"/>
        <w:adjustRightInd w:val="0"/>
        <w:snapToGrid w:val="0"/>
        <w:spacing w:line="259" w:lineRule="auto"/>
        <w:contextualSpacing/>
        <w:jc w:val="both"/>
        <w:rPr>
          <w:rFonts w:ascii="Times" w:eastAsia="宋体" w:hAnsi="Times" w:cs="Times"/>
          <w:szCs w:val="20"/>
        </w:rPr>
      </w:pPr>
      <w:r w:rsidRPr="001753B5">
        <w:rPr>
          <w:rFonts w:ascii="Times" w:eastAsia="宋体" w:hAnsi="Times" w:cs="Times"/>
          <w:szCs w:val="20"/>
        </w:rPr>
        <w:t>For ACK/NACK based HARQ-ACK feedback for multicast, the multiplexing/prioritizing rule between the HARQ-ACK for multicast and SR/CSI can reuse Rel-16 multiplexing/ prioritizing rule between the HARQ-ACK for unicast and SR/CSI.</w:t>
      </w:r>
    </w:p>
    <w:p w14:paraId="17EDBCEE" w14:textId="77777777" w:rsidR="001753B5" w:rsidRPr="001753B5" w:rsidRDefault="001753B5" w:rsidP="001753B5">
      <w:pPr>
        <w:rPr>
          <w:rFonts w:ascii="Times" w:hAnsi="Times" w:cs="Times"/>
          <w:szCs w:val="20"/>
          <w:lang w:val="en-GB" w:eastAsia="zh-CN"/>
        </w:rPr>
      </w:pPr>
    </w:p>
    <w:p w14:paraId="1675A4EB"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green"/>
          <w:lang w:val="en-GB" w:eastAsia="x-none"/>
        </w:rPr>
        <w:t>Agreement:</w:t>
      </w:r>
    </w:p>
    <w:p w14:paraId="3A449686" w14:textId="77777777" w:rsidR="001753B5" w:rsidRPr="001753B5" w:rsidRDefault="001753B5" w:rsidP="001753B5">
      <w:pPr>
        <w:tabs>
          <w:tab w:val="left" w:pos="1322"/>
        </w:tabs>
        <w:rPr>
          <w:rFonts w:ascii="Times" w:hAnsi="Times" w:cs="Times"/>
          <w:szCs w:val="20"/>
          <w:lang w:val="en-GB" w:eastAsia="zh-CN"/>
        </w:rPr>
      </w:pPr>
      <w:r w:rsidRPr="001753B5">
        <w:rPr>
          <w:rFonts w:ascii="Times" w:hAnsi="Times" w:cs="Times"/>
          <w:szCs w:val="20"/>
          <w:lang w:val="en-GB" w:eastAsia="zh-CN"/>
        </w:rPr>
        <w:t xml:space="preserve">For support of ACK/NACK based HARQ-ACK feedback for SPS multicast, </w:t>
      </w:r>
    </w:p>
    <w:p w14:paraId="744F73A2" w14:textId="77777777" w:rsidR="001753B5" w:rsidRPr="001753B5" w:rsidRDefault="001753B5" w:rsidP="001753B5">
      <w:pPr>
        <w:numPr>
          <w:ilvl w:val="0"/>
          <w:numId w:val="9"/>
        </w:numPr>
        <w:overflowPunct w:val="0"/>
        <w:ind w:left="420"/>
        <w:contextualSpacing/>
        <w:rPr>
          <w:rFonts w:ascii="Times" w:eastAsia="Batang" w:hAnsi="Times" w:cs="Times"/>
          <w:szCs w:val="20"/>
          <w:lang w:val="en-GB" w:eastAsia="zh-CN"/>
        </w:rPr>
      </w:pPr>
      <w:r w:rsidRPr="001753B5">
        <w:rPr>
          <w:rFonts w:ascii="Times" w:eastAsia="Batang" w:hAnsi="Times" w:cs="Times"/>
          <w:szCs w:val="20"/>
          <w:lang w:val="en-GB" w:eastAsia="zh-CN"/>
        </w:rPr>
        <w:lastRenderedPageBreak/>
        <w:t xml:space="preserve">the HARQ-ACK codebook index corresponding the HARQ-ACK codebook for SPS PDSCH is included in the configuration for SPS multicast. </w:t>
      </w:r>
    </w:p>
    <w:p w14:paraId="27140FB4" w14:textId="77777777" w:rsidR="001753B5" w:rsidRPr="001753B5" w:rsidRDefault="001753B5" w:rsidP="001753B5">
      <w:pPr>
        <w:numPr>
          <w:ilvl w:val="1"/>
          <w:numId w:val="9"/>
        </w:numPr>
        <w:overflowPunct w:val="0"/>
        <w:ind w:left="840"/>
        <w:contextualSpacing/>
        <w:rPr>
          <w:rFonts w:ascii="Times" w:eastAsia="Batang" w:hAnsi="Times" w:cs="Times"/>
          <w:szCs w:val="20"/>
          <w:lang w:val="en-GB" w:eastAsia="zh-CN"/>
        </w:rPr>
      </w:pPr>
      <w:r w:rsidRPr="001753B5">
        <w:rPr>
          <w:rFonts w:ascii="Times" w:eastAsia="Batang" w:hAnsi="Times" w:cs="Times"/>
          <w:szCs w:val="20"/>
        </w:rPr>
        <w:t xml:space="preserve">UE determines a priority index from the </w:t>
      </w:r>
      <w:r w:rsidRPr="001753B5">
        <w:rPr>
          <w:rFonts w:ascii="Times" w:hAnsi="Times" w:cs="Times"/>
          <w:szCs w:val="20"/>
          <w:lang w:val="en-GB" w:eastAsia="zh-CN"/>
        </w:rPr>
        <w:t>HARQ-ACK codebook index</w:t>
      </w:r>
    </w:p>
    <w:p w14:paraId="47AB3DFD" w14:textId="77777777" w:rsidR="001753B5" w:rsidRPr="001753B5" w:rsidRDefault="001753B5" w:rsidP="001753B5">
      <w:pPr>
        <w:numPr>
          <w:ilvl w:val="0"/>
          <w:numId w:val="9"/>
        </w:numPr>
        <w:overflowPunct w:val="0"/>
        <w:ind w:left="420"/>
        <w:contextualSpacing/>
        <w:rPr>
          <w:rFonts w:ascii="Times" w:eastAsia="Batang" w:hAnsi="Times" w:cs="Times"/>
          <w:szCs w:val="20"/>
          <w:lang w:val="en-GB" w:eastAsia="zh-CN"/>
        </w:rPr>
      </w:pPr>
      <w:r w:rsidRPr="001753B5">
        <w:rPr>
          <w:rFonts w:ascii="Times" w:eastAsia="Batang" w:hAnsi="Times" w:cs="Times"/>
          <w:szCs w:val="20"/>
          <w:lang w:val="en-GB" w:eastAsia="zh-CN"/>
        </w:rPr>
        <w:t>UE can be optionally configured a separate SPS-PUCCH-AN-List for all SPS multicast configurations. Otherwise, a common SPS-PUCCH-AN-List applies to all SPS unicast and SPS multicast configurations.</w:t>
      </w:r>
    </w:p>
    <w:p w14:paraId="0F75E556" w14:textId="77777777" w:rsidR="001753B5" w:rsidRPr="001753B5" w:rsidRDefault="001753B5" w:rsidP="001753B5">
      <w:pPr>
        <w:rPr>
          <w:rFonts w:ascii="Times" w:eastAsia="Batang" w:hAnsi="Times" w:cs="Times"/>
          <w:szCs w:val="20"/>
          <w:lang w:val="en-GB" w:eastAsia="x-none"/>
        </w:rPr>
      </w:pPr>
    </w:p>
    <w:p w14:paraId="38EBC03A"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green"/>
          <w:lang w:val="en-GB" w:eastAsia="x-none"/>
        </w:rPr>
        <w:t>Agreement:</w:t>
      </w:r>
    </w:p>
    <w:p w14:paraId="473A3C73" w14:textId="77777777" w:rsidR="001753B5" w:rsidRPr="001753B5" w:rsidRDefault="001753B5" w:rsidP="001753B5">
      <w:pPr>
        <w:contextualSpacing/>
        <w:rPr>
          <w:rFonts w:ascii="Times" w:eastAsia="Batang" w:hAnsi="Times" w:cs="Times"/>
          <w:szCs w:val="20"/>
          <w:lang w:val="en-GB" w:eastAsia="zh-CN"/>
        </w:rPr>
      </w:pPr>
      <w:r w:rsidRPr="001753B5">
        <w:rPr>
          <w:rFonts w:ascii="Times" w:eastAsia="Batang" w:hAnsi="Times" w:cs="Times"/>
          <w:szCs w:val="20"/>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02DD747" w14:textId="77777777" w:rsidR="001753B5" w:rsidRPr="001753B5" w:rsidRDefault="001753B5" w:rsidP="001753B5">
      <w:pPr>
        <w:numPr>
          <w:ilvl w:val="0"/>
          <w:numId w:val="30"/>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Alt 1:</w:t>
      </w:r>
    </w:p>
    <w:p w14:paraId="19A88DEB" w14:textId="1A800347" w:rsidR="001753B5" w:rsidRPr="001753B5" w:rsidRDefault="001753B5" w:rsidP="001753B5">
      <w:pPr>
        <w:numPr>
          <w:ilvl w:val="1"/>
          <w:numId w:val="30"/>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753B5">
        <w:rPr>
          <w:rFonts w:ascii="Times" w:eastAsia="Batang" w:hAnsi="Times" w:cs="Times"/>
          <w:szCs w:val="20"/>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753B5">
        <w:rPr>
          <w:rFonts w:ascii="Times" w:eastAsia="Batang" w:hAnsi="Times" w:cs="Times"/>
          <w:szCs w:val="20"/>
          <w:lang w:val="en-GB" w:eastAsia="zh-CN"/>
        </w:rPr>
        <w:t xml:space="preserve"> set </w:t>
      </w:r>
      <w:r w:rsidRPr="001753B5">
        <w:rPr>
          <w:rFonts w:ascii="Times" w:eastAsia="Gulim" w:hAnsi="Times" w:cs="Times"/>
          <w:szCs w:val="20"/>
          <w:lang w:val="en-GB" w:eastAsia="x-none"/>
        </w:rPr>
        <w:t xml:space="preserve">for unicast </w:t>
      </w:r>
      <w:r w:rsidRPr="001753B5">
        <w:rPr>
          <w:rFonts w:ascii="Times" w:eastAsia="Batang" w:hAnsi="Times" w:cs="Times"/>
          <w:szCs w:val="20"/>
          <w:lang w:val="en-GB" w:eastAsia="zh-CN"/>
        </w:rPr>
        <w:t xml:space="preserve">(termed set </w:t>
      </w:r>
      <w:r w:rsidRPr="001753B5">
        <w:rPr>
          <w:rFonts w:ascii="Times" w:eastAsia="Batang" w:hAnsi="Times" w:cs="Times"/>
          <w:i/>
          <w:szCs w:val="20"/>
          <w:lang w:val="en-GB" w:eastAsia="zh-CN"/>
        </w:rPr>
        <w:t>A</w:t>
      </w:r>
      <w:r w:rsidRPr="001753B5">
        <w:rPr>
          <w:rFonts w:ascii="Times" w:eastAsia="Batang" w:hAnsi="Times" w:cs="Times"/>
          <w:szCs w:val="20"/>
          <w:lang w:val="en-GB" w:eastAsia="zh-CN"/>
        </w:rPr>
        <w:t>)</w:t>
      </w:r>
      <w:r w:rsidRPr="001753B5">
        <w:rPr>
          <w:rFonts w:ascii="Times" w:eastAsia="Gulim" w:hAnsi="Times" w:cs="Times"/>
          <w:szCs w:val="20"/>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753B5">
        <w:rPr>
          <w:rFonts w:ascii="Times" w:hAnsi="Times" w:cs="Times"/>
          <w:szCs w:val="20"/>
          <w:lang w:val="en-GB" w:eastAsia="zh-CN"/>
        </w:rPr>
        <w:t xml:space="preserve"> set for multicast (</w:t>
      </w:r>
      <w:r w:rsidRPr="001753B5">
        <w:rPr>
          <w:rFonts w:ascii="Times" w:eastAsia="Batang" w:hAnsi="Times" w:cs="Times"/>
          <w:szCs w:val="20"/>
          <w:lang w:val="en-GB" w:eastAsia="zh-CN"/>
        </w:rPr>
        <w:t xml:space="preserve">termed </w:t>
      </w:r>
      <w:r w:rsidRPr="001753B5">
        <w:rPr>
          <w:rFonts w:ascii="Times" w:hAnsi="Times" w:cs="Times"/>
          <w:szCs w:val="20"/>
          <w:lang w:val="en-GB" w:eastAsia="zh-CN"/>
        </w:rPr>
        <w:t xml:space="preserve">set </w:t>
      </w:r>
      <w:r w:rsidRPr="001753B5">
        <w:rPr>
          <w:rFonts w:ascii="Times" w:hAnsi="Times" w:cs="Times"/>
          <w:i/>
          <w:szCs w:val="20"/>
          <w:lang w:val="en-GB" w:eastAsia="zh-CN"/>
        </w:rPr>
        <w:t>B</w:t>
      </w:r>
      <w:r w:rsidRPr="001753B5">
        <w:rPr>
          <w:rFonts w:ascii="Times" w:hAnsi="Times" w:cs="Times"/>
          <w:szCs w:val="20"/>
          <w:lang w:val="en-GB" w:eastAsia="zh-CN"/>
        </w:rPr>
        <w:t xml:space="preserve">), based on </w:t>
      </w:r>
      <w:r w:rsidRPr="001753B5">
        <w:rPr>
          <w:rFonts w:ascii="Times" w:eastAsia="Batang" w:hAnsi="Times" w:cs="Times"/>
          <w:szCs w:val="20"/>
          <w:lang w:val="en-GB" w:eastAsia="zh-CN"/>
        </w:rPr>
        <w:t xml:space="preserve">union of the PDSCH TDRA sets, </w:t>
      </w:r>
    </w:p>
    <w:p w14:paraId="72594304" w14:textId="179EFAF5" w:rsidR="001753B5" w:rsidRPr="001753B5" w:rsidRDefault="001753B5" w:rsidP="001753B5">
      <w:pPr>
        <w:numPr>
          <w:ilvl w:val="1"/>
          <w:numId w:val="30"/>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753B5">
        <w:rPr>
          <w:rFonts w:ascii="Times" w:eastAsia="Batang" w:hAnsi="Times" w:cs="Times"/>
          <w:szCs w:val="20"/>
          <w:lang w:val="en-GB" w:eastAsia="zh-CN"/>
        </w:rPr>
        <w:t xml:space="preserve"> in set A but not in set B, based on PDSCH TDRA set for unicast, and</w:t>
      </w:r>
    </w:p>
    <w:p w14:paraId="656CD7B4" w14:textId="202568AF" w:rsidR="001753B5" w:rsidRPr="001753B5" w:rsidRDefault="001753B5" w:rsidP="001753B5">
      <w:pPr>
        <w:numPr>
          <w:ilvl w:val="1"/>
          <w:numId w:val="30"/>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753B5">
        <w:rPr>
          <w:rFonts w:ascii="Times" w:eastAsia="Batang" w:hAnsi="Times" w:cs="Times"/>
          <w:szCs w:val="20"/>
          <w:lang w:val="en-GB" w:eastAsia="zh-CN"/>
        </w:rPr>
        <w:t xml:space="preserve"> in set B but not in set A, based on PDSCH TDRA set for multicast. </w:t>
      </w:r>
    </w:p>
    <w:p w14:paraId="1B9BF9EC" w14:textId="7C3E9DAD" w:rsidR="001753B5" w:rsidRPr="001753B5" w:rsidRDefault="001753B5" w:rsidP="001753B5">
      <w:pPr>
        <w:numPr>
          <w:ilvl w:val="0"/>
          <w:numId w:val="30"/>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753B5">
        <w:rPr>
          <w:rFonts w:ascii="Times" w:eastAsia="Batang" w:hAnsi="Times" w:cs="Times"/>
          <w:szCs w:val="20"/>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753B5">
        <w:rPr>
          <w:rFonts w:ascii="Times" w:eastAsia="Batang" w:hAnsi="Times" w:cs="Times"/>
          <w:szCs w:val="20"/>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753B5">
        <w:rPr>
          <w:rFonts w:ascii="Times" w:eastAsia="Batang" w:hAnsi="Times" w:cs="Times"/>
          <w:szCs w:val="20"/>
          <w:lang w:val="en-GB" w:eastAsia="zh-CN"/>
        </w:rPr>
        <w:t xml:space="preserve"> set for multicast, based on the union of the PDSCH TDRA sets.</w:t>
      </w:r>
    </w:p>
    <w:p w14:paraId="49CF8AEE" w14:textId="77777777" w:rsidR="001753B5" w:rsidRPr="001753B5" w:rsidRDefault="001753B5" w:rsidP="001753B5">
      <w:pPr>
        <w:numPr>
          <w:ilvl w:val="0"/>
          <w:numId w:val="30"/>
        </w:numPr>
        <w:overflowPunct w:val="0"/>
        <w:autoSpaceDE w:val="0"/>
        <w:autoSpaceDN w:val="0"/>
        <w:adjustRightInd w:val="0"/>
        <w:contextualSpacing/>
        <w:textAlignment w:val="baseline"/>
        <w:rPr>
          <w:rFonts w:ascii="Times" w:eastAsia="Batang" w:hAnsi="Times" w:cs="Times"/>
          <w:szCs w:val="20"/>
          <w:lang w:val="en-GB" w:eastAsia="zh-CN"/>
        </w:rPr>
      </w:pPr>
      <w:r w:rsidRPr="001753B5">
        <w:rPr>
          <w:rFonts w:ascii="Times" w:eastAsia="Batang" w:hAnsi="Times" w:cs="Times"/>
          <w:szCs w:val="20"/>
          <w:lang w:val="en-GB" w:eastAsia="zh-CN"/>
        </w:rPr>
        <w:t xml:space="preserve">Companies are encouraged to continue discussion of pros and cons for each alternative for further down-selection in the next meeting. </w:t>
      </w:r>
    </w:p>
    <w:p w14:paraId="3A11AF24" w14:textId="77777777" w:rsidR="001753B5" w:rsidRPr="001753B5" w:rsidRDefault="001753B5" w:rsidP="001753B5">
      <w:pPr>
        <w:rPr>
          <w:rFonts w:ascii="Times" w:eastAsia="Batang" w:hAnsi="Times" w:cs="Times"/>
          <w:szCs w:val="20"/>
          <w:lang w:val="en-GB" w:eastAsia="x-none"/>
        </w:rPr>
      </w:pPr>
    </w:p>
    <w:p w14:paraId="5378DA62" w14:textId="77777777" w:rsidR="001753B5" w:rsidRPr="001753B5" w:rsidRDefault="001753B5" w:rsidP="001753B5">
      <w:pPr>
        <w:rPr>
          <w:rFonts w:ascii="Times" w:eastAsia="Batang" w:hAnsi="Times" w:cs="Times"/>
          <w:szCs w:val="20"/>
          <w:lang w:val="en-GB" w:eastAsia="x-none"/>
        </w:rPr>
      </w:pPr>
      <w:r w:rsidRPr="001753B5">
        <w:rPr>
          <w:rFonts w:ascii="Times" w:eastAsia="Batang" w:hAnsi="Times" w:cs="Times"/>
          <w:szCs w:val="20"/>
          <w:highlight w:val="darkYellow"/>
          <w:lang w:val="en-GB" w:eastAsia="x-none"/>
        </w:rPr>
        <w:t>Working assumption:</w:t>
      </w:r>
    </w:p>
    <w:p w14:paraId="5E5EC76D" w14:textId="77777777" w:rsidR="001753B5" w:rsidRPr="001753B5" w:rsidRDefault="001753B5" w:rsidP="001753B5">
      <w:pPr>
        <w:autoSpaceDE w:val="0"/>
        <w:autoSpaceDN w:val="0"/>
        <w:jc w:val="both"/>
        <w:rPr>
          <w:rFonts w:ascii="Times" w:eastAsia="Batang" w:hAnsi="Times" w:cs="Times"/>
          <w:szCs w:val="20"/>
          <w:lang w:eastAsia="zh-CN"/>
        </w:rPr>
      </w:pPr>
      <w:r w:rsidRPr="001753B5">
        <w:rPr>
          <w:rFonts w:ascii="Times" w:eastAsia="Batang" w:hAnsi="Times" w:cs="Times"/>
          <w:szCs w:val="20"/>
          <w:lang w:val="en-GB" w:eastAsia="zh-CN"/>
        </w:rPr>
        <w:t>For enabling/disabling ACK/NACK-based HARQ-ACK feedback for RRC_CONNECTED UE receiving multicast via dynamic group-common PDSCH:</w:t>
      </w:r>
    </w:p>
    <w:p w14:paraId="75159B07" w14:textId="77777777" w:rsidR="001753B5" w:rsidRPr="001753B5" w:rsidRDefault="001753B5" w:rsidP="001753B5">
      <w:pPr>
        <w:numPr>
          <w:ilvl w:val="0"/>
          <w:numId w:val="31"/>
        </w:numPr>
        <w:overflowPunct w:val="0"/>
        <w:autoSpaceDE w:val="0"/>
        <w:autoSpaceDN w:val="0"/>
        <w:snapToGrid w:val="0"/>
        <w:ind w:left="420"/>
        <w:contextualSpacing/>
        <w:jc w:val="both"/>
        <w:rPr>
          <w:rFonts w:ascii="Times" w:eastAsia="Batang" w:hAnsi="Times" w:cs="Times"/>
          <w:szCs w:val="20"/>
          <w:lang w:val="en-GB" w:eastAsia="zh-CN"/>
        </w:rPr>
      </w:pPr>
      <w:r w:rsidRPr="001753B5">
        <w:rPr>
          <w:rFonts w:ascii="Times" w:eastAsia="Batang" w:hAnsi="Times" w:cs="Times"/>
          <w:szCs w:val="20"/>
          <w:lang w:val="en-GB" w:eastAsia="zh-CN"/>
        </w:rPr>
        <w:t xml:space="preserve">RRC </w:t>
      </w:r>
      <w:proofErr w:type="spellStart"/>
      <w:r w:rsidRPr="001753B5">
        <w:rPr>
          <w:rFonts w:ascii="Times" w:eastAsia="Batang" w:hAnsi="Times" w:cs="Times"/>
          <w:szCs w:val="20"/>
          <w:lang w:val="en-GB" w:eastAsia="zh-CN"/>
        </w:rPr>
        <w:t>signaling</w:t>
      </w:r>
      <w:proofErr w:type="spellEnd"/>
      <w:r w:rsidRPr="001753B5">
        <w:rPr>
          <w:rFonts w:ascii="Times" w:eastAsia="Batang" w:hAnsi="Times" w:cs="Times"/>
          <w:szCs w:val="20"/>
          <w:lang w:val="en-GB" w:eastAsia="zh-CN"/>
        </w:rPr>
        <w:t xml:space="preserve"> configures the enabling/ disabling function of </w:t>
      </w:r>
      <w:r w:rsidRPr="001753B5">
        <w:rPr>
          <w:rFonts w:ascii="Times" w:eastAsia="Batang" w:hAnsi="Times" w:cs="Times"/>
          <w:szCs w:val="20"/>
          <w:lang w:val="en-GB"/>
        </w:rPr>
        <w:t>group-common</w:t>
      </w:r>
      <w:r w:rsidRPr="001753B5">
        <w:rPr>
          <w:rFonts w:ascii="Times" w:eastAsia="Batang" w:hAnsi="Times" w:cs="Times"/>
          <w:szCs w:val="20"/>
          <w:lang w:val="en-GB" w:eastAsia="zh-CN"/>
        </w:rPr>
        <w:t xml:space="preserve"> DCI indicating the enabling /disabling ACK/NACK based HARQ-ACK feedback.</w:t>
      </w:r>
    </w:p>
    <w:p w14:paraId="58E9541A" w14:textId="77777777" w:rsidR="001753B5" w:rsidRPr="001753B5" w:rsidRDefault="001753B5" w:rsidP="001753B5">
      <w:pPr>
        <w:numPr>
          <w:ilvl w:val="1"/>
          <w:numId w:val="31"/>
        </w:numPr>
        <w:overflowPunct w:val="0"/>
        <w:autoSpaceDE w:val="0"/>
        <w:autoSpaceDN w:val="0"/>
        <w:snapToGrid w:val="0"/>
        <w:ind w:left="840"/>
        <w:contextualSpacing/>
        <w:jc w:val="both"/>
        <w:rPr>
          <w:rFonts w:ascii="Times" w:eastAsia="Batang" w:hAnsi="Times" w:cs="Times"/>
          <w:szCs w:val="20"/>
          <w:lang w:val="en-GB" w:eastAsia="zh-CN"/>
        </w:rPr>
      </w:pPr>
      <w:r w:rsidRPr="001753B5">
        <w:rPr>
          <w:rFonts w:ascii="Times" w:eastAsia="Batang" w:hAnsi="Times" w:cs="Times"/>
          <w:szCs w:val="20"/>
          <w:lang w:val="en-GB" w:eastAsia="zh-CN"/>
        </w:rPr>
        <w:t xml:space="preserve">If RRC </w:t>
      </w:r>
      <w:proofErr w:type="spellStart"/>
      <w:r w:rsidRPr="001753B5">
        <w:rPr>
          <w:rFonts w:ascii="Times" w:eastAsia="Batang" w:hAnsi="Times" w:cs="Times"/>
          <w:szCs w:val="20"/>
          <w:lang w:val="en-GB" w:eastAsia="zh-CN"/>
        </w:rPr>
        <w:t>signaling</w:t>
      </w:r>
      <w:proofErr w:type="spellEnd"/>
      <w:r w:rsidRPr="001753B5">
        <w:rPr>
          <w:rFonts w:ascii="Times" w:eastAsia="Batang" w:hAnsi="Times" w:cs="Times"/>
          <w:szCs w:val="20"/>
          <w:lang w:val="en-GB" w:eastAsia="zh-CN"/>
        </w:rPr>
        <w:t xml:space="preserve"> configures the function of </w:t>
      </w:r>
      <w:r w:rsidRPr="001753B5">
        <w:rPr>
          <w:rFonts w:ascii="Times" w:eastAsia="Batang" w:hAnsi="Times" w:cs="Times"/>
          <w:szCs w:val="20"/>
          <w:lang w:val="en-GB"/>
        </w:rPr>
        <w:t xml:space="preserve">group-common </w:t>
      </w:r>
      <w:r w:rsidRPr="001753B5">
        <w:rPr>
          <w:rFonts w:ascii="Times" w:eastAsia="Batang" w:hAnsi="Times" w:cs="Times"/>
          <w:szCs w:val="20"/>
          <w:lang w:val="en-GB" w:eastAsia="zh-CN"/>
        </w:rPr>
        <w:t xml:space="preserve">DCI based indication, </w:t>
      </w:r>
      <w:r w:rsidRPr="001753B5">
        <w:rPr>
          <w:rFonts w:ascii="Times" w:eastAsia="Batang" w:hAnsi="Times" w:cs="Times"/>
          <w:szCs w:val="20"/>
          <w:lang w:val="en-GB"/>
        </w:rPr>
        <w:t xml:space="preserve">group-common </w:t>
      </w:r>
      <w:r w:rsidRPr="001753B5">
        <w:rPr>
          <w:rFonts w:ascii="Times" w:eastAsia="Batang" w:hAnsi="Times" w:cs="Times"/>
          <w:szCs w:val="20"/>
          <w:lang w:val="en-GB" w:eastAsia="zh-CN"/>
        </w:rPr>
        <w:t xml:space="preserve">DCI indicates (explicitly or implicitly) whether ACK/NACK based HARQ-ACK feedback is enabled/disabled </w:t>
      </w:r>
    </w:p>
    <w:p w14:paraId="0A4C4D54" w14:textId="77777777" w:rsidR="001753B5" w:rsidRPr="001753B5" w:rsidRDefault="001753B5" w:rsidP="001753B5">
      <w:pPr>
        <w:numPr>
          <w:ilvl w:val="1"/>
          <w:numId w:val="31"/>
        </w:numPr>
        <w:overflowPunct w:val="0"/>
        <w:autoSpaceDE w:val="0"/>
        <w:autoSpaceDN w:val="0"/>
        <w:snapToGrid w:val="0"/>
        <w:ind w:left="840"/>
        <w:contextualSpacing/>
        <w:jc w:val="both"/>
        <w:rPr>
          <w:rFonts w:ascii="Times" w:eastAsia="Batang" w:hAnsi="Times" w:cs="Times"/>
          <w:szCs w:val="20"/>
          <w:lang w:val="en-GB" w:eastAsia="ja-JP"/>
        </w:rPr>
      </w:pPr>
      <w:r w:rsidRPr="001753B5">
        <w:rPr>
          <w:rFonts w:ascii="Times" w:eastAsia="Batang" w:hAnsi="Times" w:cs="Times"/>
          <w:szCs w:val="20"/>
          <w:lang w:val="en-GB" w:eastAsia="ja-JP"/>
        </w:rPr>
        <w:t>Otherwise</w:t>
      </w:r>
      <w:r w:rsidRPr="001753B5">
        <w:rPr>
          <w:rFonts w:ascii="Times" w:eastAsia="Batang" w:hAnsi="Times" w:cs="Times"/>
          <w:szCs w:val="20"/>
          <w:lang w:val="en-GB" w:eastAsia="zh-CN"/>
        </w:rPr>
        <w:t xml:space="preserve">, enabling/disabling ACK/NACK based HARQ-ACK feedback is configured by RRC </w:t>
      </w:r>
      <w:proofErr w:type="spellStart"/>
      <w:r w:rsidRPr="001753B5">
        <w:rPr>
          <w:rFonts w:ascii="Times" w:eastAsia="Batang" w:hAnsi="Times" w:cs="Times"/>
          <w:szCs w:val="20"/>
          <w:lang w:val="en-GB" w:eastAsia="zh-CN"/>
        </w:rPr>
        <w:t>signaling</w:t>
      </w:r>
      <w:proofErr w:type="spellEnd"/>
      <w:r w:rsidRPr="001753B5">
        <w:rPr>
          <w:rFonts w:ascii="Times" w:eastAsia="Batang" w:hAnsi="Times" w:cs="Times"/>
          <w:szCs w:val="20"/>
          <w:lang w:val="en-GB" w:eastAsia="zh-CN"/>
        </w:rPr>
        <w:t xml:space="preserve">. </w:t>
      </w:r>
    </w:p>
    <w:p w14:paraId="2C3F47DD" w14:textId="77777777" w:rsidR="001753B5" w:rsidRPr="001753B5" w:rsidRDefault="001753B5" w:rsidP="001753B5">
      <w:pPr>
        <w:numPr>
          <w:ilvl w:val="1"/>
          <w:numId w:val="31"/>
        </w:numPr>
        <w:overflowPunct w:val="0"/>
        <w:autoSpaceDE w:val="0"/>
        <w:autoSpaceDN w:val="0"/>
        <w:snapToGrid w:val="0"/>
        <w:ind w:left="840"/>
        <w:contextualSpacing/>
        <w:jc w:val="both"/>
        <w:rPr>
          <w:rFonts w:ascii="Times" w:eastAsia="Batang" w:hAnsi="Times" w:cs="Times"/>
          <w:szCs w:val="20"/>
          <w:lang w:val="en-GB" w:eastAsia="ja-JP"/>
        </w:rPr>
      </w:pPr>
      <w:r w:rsidRPr="001753B5">
        <w:rPr>
          <w:rFonts w:ascii="Times" w:eastAsia="Batang" w:hAnsi="Times" w:cs="Times"/>
          <w:szCs w:val="20"/>
          <w:lang w:val="en-GB" w:eastAsia="ja-JP"/>
        </w:rPr>
        <w:t xml:space="preserve">FFS details on RRC </w:t>
      </w:r>
      <w:proofErr w:type="spellStart"/>
      <w:r w:rsidRPr="001753B5">
        <w:rPr>
          <w:rFonts w:ascii="Times" w:eastAsia="Batang" w:hAnsi="Times" w:cs="Times"/>
          <w:szCs w:val="20"/>
          <w:lang w:val="en-GB" w:eastAsia="ja-JP"/>
        </w:rPr>
        <w:t>signaling</w:t>
      </w:r>
      <w:proofErr w:type="spellEnd"/>
      <w:r w:rsidRPr="001753B5">
        <w:rPr>
          <w:rFonts w:ascii="Times" w:eastAsia="Batang" w:hAnsi="Times" w:cs="Times"/>
          <w:szCs w:val="20"/>
          <w:lang w:val="en-GB" w:eastAsia="ja-JP"/>
        </w:rPr>
        <w:t xml:space="preserve"> and group-common DCI indicating. </w:t>
      </w:r>
    </w:p>
    <w:p w14:paraId="12B4B38B" w14:textId="77777777" w:rsidR="001753B5" w:rsidRPr="001753B5" w:rsidRDefault="001753B5" w:rsidP="001753B5">
      <w:pPr>
        <w:numPr>
          <w:ilvl w:val="0"/>
          <w:numId w:val="31"/>
        </w:numPr>
        <w:overflowPunct w:val="0"/>
        <w:autoSpaceDE w:val="0"/>
        <w:autoSpaceDN w:val="0"/>
        <w:snapToGrid w:val="0"/>
        <w:ind w:left="420"/>
        <w:contextualSpacing/>
        <w:jc w:val="both"/>
        <w:rPr>
          <w:rFonts w:ascii="Times" w:eastAsia="Batang" w:hAnsi="Times" w:cs="Times"/>
          <w:szCs w:val="20"/>
          <w:lang w:val="en-GB" w:eastAsia="ja-JP"/>
        </w:rPr>
      </w:pPr>
      <w:r w:rsidRPr="001753B5">
        <w:rPr>
          <w:rFonts w:ascii="Times" w:eastAsia="Batang" w:hAnsi="Times" w:cs="Times"/>
          <w:szCs w:val="20"/>
          <w:lang w:val="en-GB" w:eastAsia="zh-CN"/>
        </w:rPr>
        <w:t xml:space="preserve">FFS whether/how this option is extended to apply to NACK-only based feedback and multiple G-RNTI cases. </w:t>
      </w:r>
    </w:p>
    <w:p w14:paraId="39588F33" w14:textId="77777777" w:rsidR="001753B5" w:rsidRPr="001753B5" w:rsidRDefault="001753B5" w:rsidP="001753B5">
      <w:pPr>
        <w:numPr>
          <w:ilvl w:val="0"/>
          <w:numId w:val="31"/>
        </w:numPr>
        <w:overflowPunct w:val="0"/>
        <w:autoSpaceDE w:val="0"/>
        <w:autoSpaceDN w:val="0"/>
        <w:snapToGrid w:val="0"/>
        <w:ind w:left="420"/>
        <w:contextualSpacing/>
        <w:jc w:val="both"/>
        <w:rPr>
          <w:rFonts w:ascii="Times" w:eastAsia="Batang" w:hAnsi="Times" w:cs="Times"/>
          <w:szCs w:val="20"/>
          <w:lang w:val="en-GB" w:eastAsia="ja-JP"/>
        </w:rPr>
      </w:pPr>
      <w:r w:rsidRPr="001753B5">
        <w:rPr>
          <w:rFonts w:ascii="Times" w:eastAsia="Batang" w:hAnsi="Times" w:cs="Times"/>
          <w:szCs w:val="20"/>
          <w:lang w:val="en-GB" w:eastAsia="zh-CN"/>
        </w:rPr>
        <w:t>FFS the relation to the HARQ-ACK codebook types and HARQ-ACK codebook construction.</w:t>
      </w:r>
    </w:p>
    <w:p w14:paraId="157A57BE" w14:textId="77777777" w:rsidR="001753B5" w:rsidRPr="001753B5" w:rsidRDefault="001753B5" w:rsidP="001753B5">
      <w:pPr>
        <w:numPr>
          <w:ilvl w:val="0"/>
          <w:numId w:val="31"/>
        </w:numPr>
        <w:overflowPunct w:val="0"/>
        <w:autoSpaceDE w:val="0"/>
        <w:autoSpaceDN w:val="0"/>
        <w:snapToGrid w:val="0"/>
        <w:ind w:left="420"/>
        <w:contextualSpacing/>
        <w:jc w:val="both"/>
        <w:rPr>
          <w:rFonts w:ascii="Times" w:eastAsia="Batang" w:hAnsi="Times" w:cs="Times"/>
          <w:szCs w:val="20"/>
          <w:lang w:val="en-GB" w:eastAsia="ja-JP"/>
        </w:rPr>
      </w:pPr>
      <w:r w:rsidRPr="001753B5">
        <w:rPr>
          <w:rFonts w:ascii="Times" w:eastAsia="Batang" w:hAnsi="Times" w:cs="Times"/>
          <w:szCs w:val="20"/>
          <w:lang w:val="en-GB" w:eastAsia="zh-CN"/>
        </w:rPr>
        <w:t xml:space="preserve">FFS the relation to the enabling/disabling ACK/NACK based HARQ-ACK feedback for retransmission.  </w:t>
      </w:r>
    </w:p>
    <w:p w14:paraId="1184E10E" w14:textId="796EF51B" w:rsidR="001753B5" w:rsidRPr="001753B5" w:rsidRDefault="001753B5" w:rsidP="001753B5">
      <w:pPr>
        <w:numPr>
          <w:ilvl w:val="0"/>
          <w:numId w:val="31"/>
        </w:numPr>
        <w:overflowPunct w:val="0"/>
        <w:autoSpaceDE w:val="0"/>
        <w:autoSpaceDN w:val="0"/>
        <w:snapToGrid w:val="0"/>
        <w:ind w:left="420"/>
        <w:contextualSpacing/>
        <w:jc w:val="both"/>
        <w:rPr>
          <w:rFonts w:ascii="Times" w:eastAsia="Batang" w:hAnsi="Times" w:cs="Times"/>
          <w:szCs w:val="20"/>
          <w:lang w:val="en-GB" w:eastAsia="ja-JP"/>
        </w:rPr>
      </w:pPr>
      <w:r w:rsidRPr="001753B5">
        <w:rPr>
          <w:rFonts w:ascii="Times" w:eastAsia="Batang" w:hAnsi="Times" w:cs="Times"/>
          <w:szCs w:val="20"/>
          <w:lang w:val="en-GB" w:eastAsia="zh-CN"/>
        </w:rPr>
        <w:t xml:space="preserve">FFS </w:t>
      </w:r>
      <w:r w:rsidRPr="001753B5">
        <w:rPr>
          <w:rFonts w:ascii="Times" w:eastAsia="Batang" w:hAnsi="Times" w:cs="Times"/>
          <w:szCs w:val="20"/>
          <w:lang w:val="en-GB"/>
        </w:rPr>
        <w:t xml:space="preserve">whether/how to allow UE not to react to the DCI </w:t>
      </w:r>
      <w:r w:rsidR="00361D2F" w:rsidRPr="001753B5">
        <w:rPr>
          <w:rFonts w:ascii="Times" w:eastAsia="Batang" w:hAnsi="Times" w:cs="Times"/>
          <w:szCs w:val="20"/>
          <w:lang w:val="en-GB"/>
        </w:rPr>
        <w:t>signalling</w:t>
      </w:r>
      <w:r w:rsidRPr="001753B5">
        <w:rPr>
          <w:rFonts w:ascii="Times" w:eastAsia="Batang" w:hAnsi="Times" w:cs="Times"/>
          <w:szCs w:val="20"/>
          <w:lang w:val="en-GB"/>
        </w:rPr>
        <w:t>, but instead follow UE-specific RRC configuration for HARQ feedback</w:t>
      </w:r>
      <w:r w:rsidRPr="001753B5">
        <w:rPr>
          <w:rFonts w:ascii="Times" w:eastAsia="Batang" w:hAnsi="Times" w:cs="Times"/>
          <w:szCs w:val="20"/>
          <w:lang w:val="en-GB" w:eastAsia="zh-CN"/>
        </w:rPr>
        <w:t>.</w:t>
      </w:r>
    </w:p>
    <w:p w14:paraId="5A7E1768" w14:textId="31BA7F13" w:rsidR="00ED6306" w:rsidRPr="0078158E" w:rsidRDefault="001753B5" w:rsidP="001753B5">
      <w:pPr>
        <w:numPr>
          <w:ilvl w:val="0"/>
          <w:numId w:val="21"/>
        </w:numPr>
        <w:overflowPunct w:val="0"/>
        <w:contextualSpacing/>
        <w:textAlignment w:val="baseline"/>
        <w:rPr>
          <w:rFonts w:ascii="Times" w:hAnsi="Times"/>
          <w:sz w:val="22"/>
          <w:szCs w:val="22"/>
          <w:lang w:val="en-GB" w:eastAsia="zh-CN"/>
        </w:rPr>
      </w:pPr>
      <w:r w:rsidRPr="001753B5">
        <w:rPr>
          <w:rFonts w:ascii="Times" w:eastAsia="Batang" w:hAnsi="Times" w:cs="Times"/>
          <w:szCs w:val="20"/>
          <w:lang w:val="en-GB" w:eastAsia="zh-CN"/>
        </w:rPr>
        <w:t>FFS</w:t>
      </w:r>
      <w:r w:rsidRPr="001753B5">
        <w:rPr>
          <w:rFonts w:ascii="Times" w:eastAsia="Batang" w:hAnsi="Times" w:cs="Times"/>
          <w:szCs w:val="20"/>
          <w:lang w:val="en-GB"/>
        </w:rPr>
        <w:t xml:space="preserve"> </w:t>
      </w:r>
      <w:r w:rsidRPr="001753B5">
        <w:rPr>
          <w:rFonts w:ascii="Times" w:eastAsia="Batang" w:hAnsi="Times" w:cs="Times"/>
          <w:szCs w:val="20"/>
          <w:lang w:val="en-GB" w:eastAsia="zh-CN"/>
        </w:rPr>
        <w:t>whether/how to apply it to SPS group-common PDSCH.</w:t>
      </w:r>
    </w:p>
    <w:p w14:paraId="7FEB20EE" w14:textId="77777777" w:rsidR="00FC1AAD" w:rsidRPr="0078158E" w:rsidRDefault="00FC1AAD" w:rsidP="00BA162A">
      <w:pPr>
        <w:pStyle w:val="a0"/>
        <w:rPr>
          <w:rFonts w:eastAsia="宋体"/>
          <w:sz w:val="22"/>
          <w:szCs w:val="22"/>
          <w:lang w:val="en-GB" w:eastAsia="zh-CN"/>
        </w:rPr>
      </w:pPr>
    </w:p>
    <w:p w14:paraId="35487DA9" w14:textId="7541FF46" w:rsidR="0064212F" w:rsidRPr="0078158E" w:rsidRDefault="0064212F" w:rsidP="00BA162A">
      <w:pPr>
        <w:pStyle w:val="a0"/>
        <w:rPr>
          <w:rFonts w:eastAsia="宋体"/>
          <w:sz w:val="22"/>
          <w:szCs w:val="22"/>
          <w:lang w:eastAsia="zh-CN"/>
        </w:rPr>
      </w:pPr>
      <w:r w:rsidRPr="0078158E">
        <w:rPr>
          <w:rFonts w:eastAsia="宋体"/>
          <w:sz w:val="22"/>
          <w:szCs w:val="22"/>
          <w:lang w:eastAsia="zh-CN"/>
        </w:rPr>
        <w:t xml:space="preserve">In this contribution, we </w:t>
      </w:r>
      <w:r w:rsidR="00CE086B" w:rsidRPr="0078158E">
        <w:rPr>
          <w:rFonts w:eastAsia="宋体"/>
          <w:sz w:val="22"/>
          <w:szCs w:val="22"/>
          <w:lang w:eastAsia="zh-CN"/>
        </w:rPr>
        <w:t>continue</w:t>
      </w:r>
      <w:r w:rsidRPr="0078158E">
        <w:rPr>
          <w:rFonts w:eastAsia="宋体"/>
          <w:sz w:val="22"/>
          <w:szCs w:val="22"/>
          <w:lang w:eastAsia="zh-CN"/>
        </w:rPr>
        <w:t xml:space="preserve"> discuss</w:t>
      </w:r>
      <w:r w:rsidR="00CE086B" w:rsidRPr="0078158E">
        <w:rPr>
          <w:rFonts w:eastAsia="宋体"/>
          <w:sz w:val="22"/>
          <w:szCs w:val="22"/>
          <w:lang w:eastAsia="zh-CN"/>
        </w:rPr>
        <w:t>ing</w:t>
      </w:r>
      <w:r w:rsidRPr="0078158E">
        <w:rPr>
          <w:rFonts w:eastAsia="宋体"/>
          <w:sz w:val="22"/>
          <w:szCs w:val="22"/>
          <w:lang w:eastAsia="zh-CN"/>
        </w:rPr>
        <w:t xml:space="preserve"> the mechanism to improve reliability of Broadcast/Multicast service for RRC-CONNECTED UEs. </w:t>
      </w:r>
    </w:p>
    <w:p w14:paraId="0EEF9060" w14:textId="3B15CCDD" w:rsidR="001A36E0" w:rsidRPr="009B30CC" w:rsidRDefault="0064212F" w:rsidP="001A36E0">
      <w:pPr>
        <w:pStyle w:val="1"/>
      </w:pPr>
      <w:r>
        <w:t>Discussion</w:t>
      </w:r>
    </w:p>
    <w:p w14:paraId="72F12970" w14:textId="2043B989" w:rsidR="00531FD0" w:rsidRDefault="009F4C21" w:rsidP="00531FD0">
      <w:pPr>
        <w:pStyle w:val="1"/>
        <w:numPr>
          <w:ilvl w:val="1"/>
          <w:numId w:val="1"/>
        </w:numPr>
        <w:rPr>
          <w:sz w:val="24"/>
        </w:rPr>
      </w:pPr>
      <w:r>
        <w:rPr>
          <w:sz w:val="24"/>
        </w:rPr>
        <w:t>ACK/NACK based HARQ-ACK</w:t>
      </w:r>
      <w:r w:rsidR="00531FD0">
        <w:rPr>
          <w:sz w:val="24"/>
        </w:rPr>
        <w:t xml:space="preserve"> feedback</w:t>
      </w:r>
    </w:p>
    <w:p w14:paraId="65A29F92" w14:textId="77777777" w:rsidR="00E41B57" w:rsidRDefault="00481BB5" w:rsidP="00E41B57">
      <w:pPr>
        <w:rPr>
          <w:rStyle w:val="fontstyle01"/>
          <w:sz w:val="22"/>
          <w:szCs w:val="22"/>
        </w:rPr>
      </w:pPr>
      <w:r w:rsidRPr="00DB62F1">
        <w:rPr>
          <w:iCs/>
          <w:sz w:val="22"/>
          <w:szCs w:val="22"/>
          <w:lang w:eastAsia="zh-CN"/>
        </w:rPr>
        <w:t xml:space="preserve">In </w:t>
      </w:r>
      <w:r w:rsidR="00300941">
        <w:rPr>
          <w:iCs/>
          <w:sz w:val="22"/>
          <w:szCs w:val="22"/>
          <w:lang w:eastAsia="zh-CN"/>
        </w:rPr>
        <w:t>the</w:t>
      </w:r>
      <w:r w:rsidR="007359C9" w:rsidRPr="00DB62F1">
        <w:rPr>
          <w:rFonts w:ascii="Times" w:eastAsia="Batang" w:hAnsi="Times"/>
          <w:sz w:val="22"/>
          <w:szCs w:val="22"/>
          <w:lang w:val="en-GB" w:eastAsia="zh-CN"/>
        </w:rPr>
        <w:t xml:space="preserve"> </w:t>
      </w:r>
      <w:r w:rsidR="00E41B57">
        <w:rPr>
          <w:rFonts w:ascii="Times" w:eastAsia="Batang" w:hAnsi="Times"/>
          <w:sz w:val="22"/>
          <w:szCs w:val="22"/>
          <w:lang w:val="en-GB" w:eastAsia="zh-CN"/>
        </w:rPr>
        <w:t xml:space="preserve">last </w:t>
      </w:r>
      <w:r w:rsidRPr="00DB62F1">
        <w:rPr>
          <w:rFonts w:ascii="Times" w:eastAsia="Batang" w:hAnsi="Times"/>
          <w:sz w:val="22"/>
          <w:szCs w:val="22"/>
          <w:lang w:val="en-GB" w:eastAsia="zh-CN"/>
        </w:rPr>
        <w:t xml:space="preserve">meeting </w:t>
      </w:r>
      <w:r w:rsidR="00003251" w:rsidRPr="00DB62F1">
        <w:rPr>
          <w:rFonts w:ascii="Times" w:eastAsia="Batang" w:hAnsi="Times"/>
          <w:sz w:val="22"/>
          <w:szCs w:val="22"/>
          <w:lang w:val="en-GB" w:eastAsia="zh-CN"/>
        </w:rPr>
        <w:t xml:space="preserve">it was agreed that </w:t>
      </w:r>
      <w:r w:rsidR="00300941">
        <w:rPr>
          <w:rFonts w:ascii="Times" w:eastAsia="Batang" w:hAnsi="Times"/>
          <w:sz w:val="22"/>
          <w:szCs w:val="22"/>
          <w:lang w:val="en-GB" w:eastAsia="zh-CN"/>
        </w:rPr>
        <w:t xml:space="preserve">separate codebooks for unicast and multicast could be configured at least for different priorities. </w:t>
      </w:r>
      <w:r w:rsidR="00E41B57">
        <w:rPr>
          <w:rFonts w:ascii="Times" w:eastAsiaTheme="minorEastAsia" w:hAnsi="Times" w:hint="eastAsia"/>
          <w:sz w:val="22"/>
          <w:szCs w:val="22"/>
          <w:lang w:eastAsia="zh-CN"/>
        </w:rPr>
        <w:t>A</w:t>
      </w:r>
      <w:r w:rsidR="00E41B57" w:rsidRPr="00190626">
        <w:rPr>
          <w:rFonts w:ascii="Times" w:eastAsiaTheme="minorEastAsia" w:hAnsi="Times"/>
          <w:sz w:val="22"/>
          <w:szCs w:val="22"/>
          <w:lang w:eastAsia="zh-CN"/>
        </w:rPr>
        <w:t xml:space="preserve">s also agreed in RAN1#104 and RAN1#104bis respectively, </w:t>
      </w:r>
      <w:r w:rsidR="00E41B57" w:rsidRPr="00190626">
        <w:rPr>
          <w:rStyle w:val="fontstyle01"/>
          <w:sz w:val="22"/>
          <w:szCs w:val="22"/>
        </w:rPr>
        <w:t xml:space="preserve">a separate </w:t>
      </w:r>
      <w:r w:rsidR="00E41B57" w:rsidRPr="00190626">
        <w:rPr>
          <w:rStyle w:val="fontstyle21"/>
          <w:sz w:val="22"/>
          <w:szCs w:val="22"/>
        </w:rPr>
        <w:t>PUCCH-Configuration/PUCCH-</w:t>
      </w:r>
      <w:proofErr w:type="spellStart"/>
      <w:r w:rsidR="00E41B57" w:rsidRPr="00190626">
        <w:rPr>
          <w:rStyle w:val="fontstyle21"/>
          <w:sz w:val="22"/>
          <w:szCs w:val="22"/>
        </w:rPr>
        <w:t>ConfigurationList</w:t>
      </w:r>
      <w:proofErr w:type="spellEnd"/>
      <w:r w:rsidR="00E41B57" w:rsidRPr="00190626">
        <w:rPr>
          <w:rStyle w:val="fontstyle21"/>
          <w:sz w:val="22"/>
          <w:szCs w:val="22"/>
        </w:rPr>
        <w:t xml:space="preserve"> </w:t>
      </w:r>
      <w:r w:rsidR="00E41B57" w:rsidRPr="00190626">
        <w:rPr>
          <w:rStyle w:val="fontstyle21"/>
          <w:i w:val="0"/>
          <w:iCs w:val="0"/>
          <w:sz w:val="22"/>
          <w:szCs w:val="22"/>
        </w:rPr>
        <w:t xml:space="preserve">can be optionally configured </w:t>
      </w:r>
      <w:r w:rsidR="00E41B57" w:rsidRPr="00190626">
        <w:rPr>
          <w:rStyle w:val="fontstyle01"/>
          <w:sz w:val="22"/>
          <w:szCs w:val="22"/>
        </w:rPr>
        <w:t>for multicast</w:t>
      </w:r>
      <w:r w:rsidR="00E41B57">
        <w:rPr>
          <w:rStyle w:val="fontstyle01"/>
          <w:sz w:val="22"/>
          <w:szCs w:val="22"/>
        </w:rPr>
        <w:t xml:space="preserve">, </w:t>
      </w:r>
      <w:r w:rsidR="00E41B57" w:rsidRPr="00190626">
        <w:rPr>
          <w:rStyle w:val="fontstyle01"/>
          <w:sz w:val="22"/>
          <w:szCs w:val="22"/>
        </w:rPr>
        <w:t xml:space="preserve">hence for unicast and multicast with same priority index, separate codebooks for unicast and multicast can also be configured if PUCCH resources configured for unicast and multicast are not overlapping. </w:t>
      </w:r>
    </w:p>
    <w:p w14:paraId="20849858" w14:textId="77777777" w:rsidR="00E41B57" w:rsidRDefault="00E41B57" w:rsidP="00E41B57">
      <w:pPr>
        <w:rPr>
          <w:rStyle w:val="fontstyle01"/>
          <w:sz w:val="22"/>
          <w:szCs w:val="22"/>
        </w:rPr>
      </w:pPr>
    </w:p>
    <w:p w14:paraId="481B134C" w14:textId="69D2A723" w:rsidR="00E41B57" w:rsidRPr="00DB62F1" w:rsidRDefault="00E41B57" w:rsidP="00E41B57">
      <w:pPr>
        <w:pStyle w:val="a0"/>
        <w:numPr>
          <w:ilvl w:val="0"/>
          <w:numId w:val="16"/>
        </w:numPr>
        <w:rPr>
          <w:rFonts w:eastAsiaTheme="minorEastAsia"/>
          <w:b/>
          <w:sz w:val="22"/>
          <w:szCs w:val="22"/>
          <w:lang w:eastAsia="zh-CN"/>
        </w:rPr>
      </w:pPr>
      <w:r>
        <w:rPr>
          <w:rFonts w:eastAsiaTheme="minorEastAsia"/>
          <w:b/>
          <w:sz w:val="22"/>
          <w:szCs w:val="22"/>
          <w:lang w:eastAsia="zh-CN"/>
        </w:rPr>
        <w:t>For the case of same priority for multicast and uncast, separate codebook can be configured for multicast and unicast</w:t>
      </w:r>
      <w:r w:rsidRPr="00DB62F1">
        <w:rPr>
          <w:rFonts w:eastAsiaTheme="minorEastAsia"/>
          <w:b/>
          <w:sz w:val="22"/>
          <w:szCs w:val="22"/>
          <w:lang w:eastAsia="zh-CN"/>
        </w:rPr>
        <w:t>.</w:t>
      </w:r>
    </w:p>
    <w:p w14:paraId="23E3240A" w14:textId="77777777" w:rsidR="00E41B57" w:rsidRDefault="00E41B57" w:rsidP="00E41B57">
      <w:pPr>
        <w:rPr>
          <w:rStyle w:val="fontstyle01"/>
          <w:sz w:val="22"/>
          <w:szCs w:val="22"/>
        </w:rPr>
      </w:pPr>
    </w:p>
    <w:p w14:paraId="7C5E17A1" w14:textId="16829D00" w:rsidR="005355CE" w:rsidRPr="00DB62F1" w:rsidRDefault="00BE312A"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 xml:space="preserve">In Rel-16 unicast UE can be configured with 1 or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if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are provided, the 2 configurations are used for priority 0 and priority 1 respectively, and HARQ-ACK of different priorities are not multiplexed</w:t>
      </w:r>
      <w:r w:rsidR="00983E68" w:rsidRPr="00DB62F1">
        <w:rPr>
          <w:rFonts w:ascii="Times" w:eastAsiaTheme="minorEastAsia" w:hAnsi="Times"/>
          <w:sz w:val="22"/>
          <w:szCs w:val="22"/>
          <w:lang w:val="en-GB" w:eastAsia="zh-CN"/>
        </w:rPr>
        <w:t xml:space="preserve"> in one PUCCH</w:t>
      </w:r>
      <w:r w:rsidRPr="00DB62F1">
        <w:rPr>
          <w:rFonts w:ascii="Times" w:eastAsiaTheme="minorEastAsia" w:hAnsi="Times"/>
          <w:sz w:val="22"/>
          <w:szCs w:val="22"/>
          <w:lang w:val="en-GB" w:eastAsia="zh-CN"/>
        </w:rPr>
        <w:t xml:space="preserve">. </w:t>
      </w:r>
      <w:r w:rsidR="005355CE" w:rsidRPr="00DB62F1">
        <w:rPr>
          <w:rFonts w:ascii="Times" w:eastAsiaTheme="minorEastAsia" w:hAnsi="Times"/>
          <w:sz w:val="22"/>
          <w:szCs w:val="22"/>
          <w:lang w:val="en-GB" w:eastAsia="zh-CN"/>
        </w:rPr>
        <w:t xml:space="preserve">If separate </w:t>
      </w:r>
      <w:r w:rsidR="005355CE" w:rsidRPr="00DB62F1">
        <w:rPr>
          <w:rFonts w:ascii="Times" w:eastAsiaTheme="minorEastAsia" w:hAnsi="Times"/>
          <w:i/>
          <w:iCs/>
          <w:sz w:val="22"/>
          <w:szCs w:val="22"/>
          <w:lang w:val="en-GB" w:eastAsia="zh-CN"/>
        </w:rPr>
        <w:t>PUCCH-config</w:t>
      </w:r>
      <w:r w:rsidR="006B476C" w:rsidRPr="00DB62F1">
        <w:rPr>
          <w:rFonts w:ascii="Times" w:eastAsiaTheme="minorEastAsia" w:hAnsi="Times"/>
          <w:i/>
          <w:iCs/>
          <w:sz w:val="22"/>
          <w:szCs w:val="22"/>
          <w:lang w:val="en-GB" w:eastAsia="zh-CN"/>
        </w:rPr>
        <w:t>/</w:t>
      </w:r>
      <w:r w:rsidR="006B476C" w:rsidRPr="00DB62F1">
        <w:rPr>
          <w:i/>
          <w:sz w:val="22"/>
          <w:szCs w:val="22"/>
          <w:lang w:eastAsia="zh-CN"/>
        </w:rPr>
        <w:t>PUCCH-</w:t>
      </w:r>
      <w:proofErr w:type="spellStart"/>
      <w:r w:rsidR="006B476C" w:rsidRPr="00DB62F1">
        <w:rPr>
          <w:i/>
          <w:sz w:val="22"/>
          <w:szCs w:val="22"/>
          <w:lang w:eastAsia="zh-CN"/>
        </w:rPr>
        <w:t>ConfigurationList</w:t>
      </w:r>
      <w:proofErr w:type="spellEnd"/>
      <w:r w:rsidR="005355CE" w:rsidRPr="00DB62F1">
        <w:rPr>
          <w:rFonts w:ascii="Times" w:eastAsiaTheme="minorEastAsia" w:hAnsi="Times"/>
          <w:sz w:val="22"/>
          <w:szCs w:val="22"/>
          <w:lang w:val="en-GB" w:eastAsia="zh-CN"/>
        </w:rPr>
        <w:t xml:space="preserve"> </w:t>
      </w:r>
      <w:r w:rsidR="005355CE" w:rsidRPr="00DB62F1">
        <w:rPr>
          <w:rFonts w:ascii="Times" w:eastAsiaTheme="minorEastAsia" w:hAnsi="Times"/>
          <w:sz w:val="22"/>
          <w:szCs w:val="22"/>
          <w:lang w:val="en-GB" w:eastAsia="zh-CN"/>
        </w:rPr>
        <w:lastRenderedPageBreak/>
        <w:t xml:space="preserve">for MBS is not </w:t>
      </w:r>
      <w:r w:rsidR="00060B90" w:rsidRPr="00DB62F1">
        <w:rPr>
          <w:rFonts w:ascii="Times" w:eastAsiaTheme="minorEastAsia" w:hAnsi="Times"/>
          <w:sz w:val="22"/>
          <w:szCs w:val="22"/>
          <w:lang w:val="en-GB" w:eastAsia="zh-CN"/>
        </w:rPr>
        <w:t>configured</w:t>
      </w:r>
      <w:r w:rsidR="005355CE" w:rsidRPr="00DB62F1">
        <w:rPr>
          <w:rFonts w:ascii="Times" w:eastAsiaTheme="minorEastAsia" w:hAnsi="Times"/>
          <w:sz w:val="22"/>
          <w:szCs w:val="22"/>
          <w:lang w:val="en-GB" w:eastAsia="zh-CN"/>
        </w:rPr>
        <w:t xml:space="preserve"> by gNB HARQ-ACK for MBS and unicast are supposed to be multiplexed into a single HARQ-ACK codebook and to be transmitted in the same PUCCH resource. </w:t>
      </w:r>
      <w:r w:rsidR="00E84BA5" w:rsidRPr="00DB62F1">
        <w:rPr>
          <w:rFonts w:ascii="Times" w:eastAsiaTheme="minorEastAsia" w:hAnsi="Times"/>
          <w:sz w:val="22"/>
          <w:szCs w:val="22"/>
          <w:lang w:val="en-GB" w:eastAsia="zh-CN"/>
        </w:rPr>
        <w:t xml:space="preserve">As </w:t>
      </w:r>
      <w:r w:rsidR="007B2241" w:rsidRPr="00DB62F1">
        <w:rPr>
          <w:rFonts w:ascii="Times" w:eastAsiaTheme="minorEastAsia" w:hAnsi="Times"/>
          <w:sz w:val="22"/>
          <w:szCs w:val="22"/>
          <w:lang w:val="en-GB" w:eastAsia="zh-CN"/>
        </w:rPr>
        <w:t xml:space="preserve">HARQ-ACK feedback for </w:t>
      </w:r>
      <w:r w:rsidR="00E84BA5" w:rsidRPr="00DB62F1">
        <w:rPr>
          <w:rFonts w:ascii="Times" w:eastAsiaTheme="minorEastAsia" w:hAnsi="Times"/>
          <w:sz w:val="22"/>
          <w:szCs w:val="22"/>
          <w:lang w:val="en-GB" w:eastAsia="zh-CN"/>
        </w:rPr>
        <w:t xml:space="preserve">MBS may </w:t>
      </w:r>
      <w:r w:rsidR="00EE75B8" w:rsidRPr="00DB62F1">
        <w:rPr>
          <w:rFonts w:ascii="Times" w:eastAsiaTheme="minorEastAsia" w:hAnsi="Times"/>
          <w:sz w:val="22"/>
          <w:szCs w:val="22"/>
          <w:lang w:val="en-GB" w:eastAsia="zh-CN"/>
        </w:rPr>
        <w:t>also have 2 priorities</w:t>
      </w:r>
      <w:r w:rsidR="00865AF6" w:rsidRPr="00DB62F1">
        <w:rPr>
          <w:rFonts w:ascii="Times" w:eastAsiaTheme="minorEastAsia" w:hAnsi="Times"/>
          <w:sz w:val="22"/>
          <w:szCs w:val="22"/>
          <w:lang w:val="en-GB" w:eastAsia="zh-CN"/>
        </w:rPr>
        <w:t xml:space="preserve">, </w:t>
      </w:r>
      <w:r w:rsidR="00212E24">
        <w:rPr>
          <w:rFonts w:ascii="Times" w:eastAsiaTheme="minorEastAsia" w:hAnsi="Times"/>
          <w:sz w:val="22"/>
          <w:szCs w:val="22"/>
          <w:lang w:val="en-GB" w:eastAsia="zh-CN"/>
        </w:rPr>
        <w:t xml:space="preserve">and </w:t>
      </w:r>
      <w:r w:rsidR="00212E24">
        <w:rPr>
          <w:rFonts w:ascii="Times" w:eastAsia="Batang" w:hAnsi="Times"/>
          <w:sz w:val="22"/>
          <w:szCs w:val="22"/>
          <w:lang w:val="en-GB" w:eastAsia="zh-CN"/>
        </w:rPr>
        <w:t>the priority of multicast is the same as the priority of unicast for the same priority index,</w:t>
      </w:r>
      <w:r w:rsidR="00212E24" w:rsidRPr="00DB62F1">
        <w:rPr>
          <w:rFonts w:ascii="Times" w:eastAsiaTheme="minorEastAsia" w:hAnsi="Times"/>
          <w:sz w:val="22"/>
          <w:szCs w:val="22"/>
          <w:lang w:val="en-GB" w:eastAsia="zh-CN"/>
        </w:rPr>
        <w:t xml:space="preserve"> </w:t>
      </w:r>
      <w:r w:rsidR="00242940" w:rsidRPr="00DB62F1">
        <w:rPr>
          <w:rFonts w:ascii="Times" w:eastAsiaTheme="minorEastAsia" w:hAnsi="Times"/>
          <w:sz w:val="22"/>
          <w:szCs w:val="22"/>
          <w:lang w:val="en-GB" w:eastAsia="zh-CN"/>
        </w:rPr>
        <w:t>UE should also be configured to generate up to 2 HARQ-ACK codebooks for MBS. I</w:t>
      </w:r>
      <w:r w:rsidR="00865AF6" w:rsidRPr="00DB62F1">
        <w:rPr>
          <w:rFonts w:ascii="Times" w:eastAsiaTheme="minorEastAsia" w:hAnsi="Times"/>
          <w:sz w:val="22"/>
          <w:szCs w:val="22"/>
          <w:lang w:val="en-GB" w:eastAsia="zh-CN"/>
        </w:rPr>
        <w:t xml:space="preserve">n </w:t>
      </w:r>
      <w:r w:rsidR="00A1480A" w:rsidRPr="00DB62F1">
        <w:rPr>
          <w:rFonts w:ascii="Times" w:eastAsiaTheme="minorEastAsia" w:hAnsi="Times"/>
          <w:sz w:val="22"/>
          <w:szCs w:val="22"/>
          <w:lang w:val="en-GB" w:eastAsia="zh-CN"/>
        </w:rPr>
        <w:t>general,</w:t>
      </w:r>
      <w:r w:rsidR="00865AF6" w:rsidRPr="00DB62F1">
        <w:rPr>
          <w:rFonts w:ascii="Times" w:eastAsiaTheme="minorEastAsia" w:hAnsi="Times"/>
          <w:sz w:val="22"/>
          <w:szCs w:val="22"/>
          <w:lang w:val="en-GB" w:eastAsia="zh-CN"/>
        </w:rPr>
        <w:t xml:space="preserve"> following </w:t>
      </w:r>
      <w:r w:rsidR="00AA6826" w:rsidRPr="00DB62F1">
        <w:rPr>
          <w:rFonts w:ascii="Times" w:eastAsiaTheme="minorEastAsia" w:hAnsi="Times"/>
          <w:sz w:val="22"/>
          <w:szCs w:val="22"/>
          <w:lang w:val="en-GB" w:eastAsia="zh-CN"/>
        </w:rPr>
        <w:t>3</w:t>
      </w:r>
      <w:r w:rsidR="00865AF6" w:rsidRPr="00DB62F1">
        <w:rPr>
          <w:rFonts w:ascii="Times" w:eastAsiaTheme="minorEastAsia" w:hAnsi="Times"/>
          <w:sz w:val="22"/>
          <w:szCs w:val="22"/>
          <w:lang w:val="en-GB" w:eastAsia="zh-CN"/>
        </w:rPr>
        <w:t xml:space="preserve"> configurations may happen</w:t>
      </w:r>
      <w:r w:rsidR="00DB62F1" w:rsidRPr="00DB62F1">
        <w:rPr>
          <w:rFonts w:ascii="Times" w:eastAsiaTheme="minorEastAsia" w:hAnsi="Times"/>
          <w:sz w:val="22"/>
          <w:szCs w:val="22"/>
          <w:lang w:val="en-GB" w:eastAsia="zh-CN"/>
        </w:rPr>
        <w:t xml:space="preserve"> </w:t>
      </w:r>
      <w:r w:rsidR="006038DD" w:rsidRPr="00DB62F1">
        <w:rPr>
          <w:rFonts w:ascii="Times" w:eastAsiaTheme="minorEastAsia" w:hAnsi="Times"/>
          <w:sz w:val="22"/>
          <w:szCs w:val="22"/>
          <w:lang w:val="en-GB" w:eastAsia="zh-CN"/>
        </w:rPr>
        <w:t xml:space="preserve">(assuming that UE should not be configured with up to 2 HARQ-ACK codebooks if only 1 </w:t>
      </w:r>
      <w:r w:rsidR="006038DD" w:rsidRPr="00DB62F1">
        <w:rPr>
          <w:rFonts w:ascii="Times" w:eastAsiaTheme="minorEastAsia" w:hAnsi="Times"/>
          <w:i/>
          <w:iCs/>
          <w:sz w:val="22"/>
          <w:szCs w:val="22"/>
          <w:lang w:val="en-GB" w:eastAsia="zh-CN"/>
        </w:rPr>
        <w:t>PUCCH-config</w:t>
      </w:r>
      <w:r w:rsidR="006038DD" w:rsidRPr="00DB62F1">
        <w:rPr>
          <w:rFonts w:ascii="Times" w:eastAsiaTheme="minorEastAsia" w:hAnsi="Times"/>
          <w:sz w:val="22"/>
          <w:szCs w:val="22"/>
          <w:lang w:val="en-GB" w:eastAsia="zh-CN"/>
        </w:rPr>
        <w:t xml:space="preserve"> is configured)</w:t>
      </w:r>
      <w:r w:rsidR="00865AF6" w:rsidRPr="00DB62F1">
        <w:rPr>
          <w:rFonts w:ascii="Times" w:eastAsiaTheme="minorEastAsia" w:hAnsi="Times"/>
          <w:sz w:val="22"/>
          <w:szCs w:val="22"/>
          <w:lang w:val="en-GB" w:eastAsia="zh-CN"/>
        </w:rPr>
        <w:t>:</w:t>
      </w:r>
    </w:p>
    <w:p w14:paraId="5CBE8344" w14:textId="77777777" w:rsidR="00BE312A" w:rsidRPr="00DB62F1" w:rsidRDefault="00BE312A" w:rsidP="00FA0936">
      <w:pPr>
        <w:rPr>
          <w:rFonts w:ascii="Times" w:eastAsiaTheme="minorEastAsia" w:hAnsi="Times"/>
          <w:sz w:val="22"/>
          <w:szCs w:val="22"/>
          <w:lang w:val="en-GB" w:eastAsia="zh-CN"/>
        </w:rPr>
      </w:pPr>
    </w:p>
    <w:p w14:paraId="626470DE" w14:textId="08DD1C26" w:rsidR="00865AF6" w:rsidRPr="00DB62F1" w:rsidRDefault="00865AF6"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1 </w:t>
      </w:r>
      <w:r w:rsidRPr="00DB62F1">
        <w:rPr>
          <w:rFonts w:ascii="Times" w:eastAsiaTheme="minorEastAsia" w:hAnsi="Times" w:cs="Times New Roman"/>
          <w:i/>
          <w:iCs/>
          <w:sz w:val="22"/>
          <w:szCs w:val="22"/>
          <w:lang w:val="en-GB"/>
        </w:rPr>
        <w:t>PUCCH-config</w:t>
      </w:r>
      <w:r w:rsidRPr="00DB62F1">
        <w:rPr>
          <w:rFonts w:ascii="Times" w:eastAsiaTheme="minorEastAsia" w:hAnsi="Times" w:cs="Times New Roman"/>
          <w:sz w:val="22"/>
          <w:szCs w:val="22"/>
          <w:lang w:val="en-GB"/>
        </w:rPr>
        <w:t xml:space="preserve"> for unicast and </w:t>
      </w:r>
      <w:r w:rsidR="00242940" w:rsidRPr="00DB62F1">
        <w:rPr>
          <w:rFonts w:ascii="Times" w:eastAsiaTheme="minorEastAsia" w:hAnsi="Times" w:cs="Times New Roman"/>
          <w:sz w:val="22"/>
          <w:szCs w:val="22"/>
          <w:lang w:val="en-GB"/>
        </w:rPr>
        <w:t>1 HARQ-ACK codebook for MBS</w:t>
      </w:r>
      <w:r w:rsidR="00212E24">
        <w:rPr>
          <w:rFonts w:ascii="Times" w:eastAsiaTheme="minorEastAsia" w:hAnsi="Times" w:cs="Times New Roman"/>
          <w:sz w:val="22"/>
          <w:szCs w:val="22"/>
          <w:lang w:val="en-GB"/>
        </w:rPr>
        <w:t xml:space="preserve"> (i.e., only Priority #0)</w:t>
      </w:r>
      <w:r w:rsidR="00242940" w:rsidRPr="00DB62F1">
        <w:rPr>
          <w:rFonts w:ascii="Times" w:eastAsiaTheme="minorEastAsia" w:hAnsi="Times" w:cs="Times New Roman"/>
          <w:sz w:val="22"/>
          <w:szCs w:val="22"/>
          <w:lang w:val="en-GB"/>
        </w:rPr>
        <w:t xml:space="preserve"> is configured</w:t>
      </w:r>
      <w:r w:rsidRPr="00DB62F1">
        <w:rPr>
          <w:rFonts w:ascii="Times" w:eastAsiaTheme="minorEastAsia" w:hAnsi="Times" w:cs="Times New Roman"/>
          <w:sz w:val="22"/>
          <w:szCs w:val="22"/>
          <w:lang w:val="en-GB"/>
        </w:rPr>
        <w:t>. In this case, HARQ-ACK bits for MBS should be multiplexed with that for unicast into one HARQ-ACK codebook.</w:t>
      </w:r>
    </w:p>
    <w:p w14:paraId="119F7D4A" w14:textId="31509FB9" w:rsidR="00064E1A" w:rsidRPr="00DB62F1" w:rsidRDefault="00ED3310"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2 </w:t>
      </w:r>
      <w:r w:rsidR="00865AF6" w:rsidRPr="00DB62F1">
        <w:rPr>
          <w:rFonts w:ascii="Times" w:eastAsiaTheme="minorEastAsia" w:hAnsi="Times" w:cs="Times New Roman"/>
          <w:sz w:val="22"/>
          <w:szCs w:val="22"/>
          <w:lang w:val="en-GB"/>
        </w:rPr>
        <w:t xml:space="preserve">PUCCH-config for unicast and </w:t>
      </w:r>
      <w:r w:rsidR="00962DBD" w:rsidRPr="00DB62F1">
        <w:rPr>
          <w:rFonts w:ascii="Times" w:eastAsiaTheme="minorEastAsia" w:hAnsi="Times" w:cs="Times New Roman"/>
          <w:sz w:val="22"/>
          <w:szCs w:val="22"/>
          <w:lang w:val="en-GB"/>
        </w:rPr>
        <w:t>1</w:t>
      </w:r>
      <w:r w:rsidR="008C33CF" w:rsidRPr="00DB62F1">
        <w:rPr>
          <w:rFonts w:ascii="Times" w:eastAsiaTheme="minorEastAsia" w:hAnsi="Times" w:cs="Times New Roman"/>
          <w:sz w:val="22"/>
          <w:szCs w:val="22"/>
          <w:lang w:val="en-GB"/>
        </w:rPr>
        <w:t xml:space="preserve"> HARQ-ACK codebooks are configured for </w:t>
      </w:r>
      <w:r w:rsidR="00865AF6" w:rsidRPr="00DB62F1">
        <w:rPr>
          <w:rFonts w:ascii="Times" w:eastAsiaTheme="minorEastAsia" w:hAnsi="Times" w:cs="Times New Roman"/>
          <w:sz w:val="22"/>
          <w:szCs w:val="22"/>
          <w:lang w:val="en-GB"/>
        </w:rPr>
        <w:t>MBS</w:t>
      </w:r>
      <w:r w:rsidR="00212E24">
        <w:rPr>
          <w:rFonts w:ascii="Times" w:eastAsiaTheme="minorEastAsia" w:hAnsi="Times" w:cs="Times New Roman"/>
          <w:sz w:val="22"/>
          <w:szCs w:val="22"/>
          <w:lang w:val="en-GB"/>
        </w:rPr>
        <w:t xml:space="preserve"> (i.e., only Priority #0)</w:t>
      </w:r>
      <w:r w:rsidR="00865AF6" w:rsidRPr="00DB62F1">
        <w:rPr>
          <w:rFonts w:ascii="Times" w:eastAsiaTheme="minorEastAsia" w:hAnsi="Times" w:cs="Times New Roman"/>
          <w:sz w:val="22"/>
          <w:szCs w:val="22"/>
          <w:lang w:val="en-GB"/>
        </w:rPr>
        <w:t>. In this case, HARQ-ACK bits for MBS should be multiplexed with that for unicast</w:t>
      </w:r>
      <w:r w:rsidR="00AA6826" w:rsidRPr="00DB62F1">
        <w:rPr>
          <w:rFonts w:ascii="Times" w:eastAsiaTheme="minorEastAsia" w:hAnsi="Times" w:cs="Times New Roman"/>
          <w:sz w:val="22"/>
          <w:szCs w:val="22"/>
          <w:lang w:val="en-GB"/>
        </w:rPr>
        <w:t xml:space="preserve"> priority 0</w:t>
      </w:r>
      <w:r w:rsidR="00E135D4" w:rsidRPr="00DB62F1">
        <w:rPr>
          <w:rFonts w:ascii="Times" w:eastAsiaTheme="minorEastAsia" w:hAnsi="Times" w:cs="Times New Roman"/>
          <w:sz w:val="22"/>
          <w:szCs w:val="22"/>
          <w:lang w:val="en-GB"/>
        </w:rPr>
        <w:t>, and transmitted in the PUCCH of priority 0.</w:t>
      </w:r>
    </w:p>
    <w:p w14:paraId="5650BEA8" w14:textId="4CCB2CB2" w:rsidR="00064E1A" w:rsidRPr="00DB62F1" w:rsidRDefault="00064E1A"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hint="eastAsia"/>
          <w:sz w:val="22"/>
          <w:szCs w:val="22"/>
          <w:lang w:val="en-GB"/>
        </w:rPr>
        <w:t>2</w:t>
      </w:r>
      <w:r w:rsidRPr="00DB62F1">
        <w:rPr>
          <w:rFonts w:ascii="Times" w:eastAsiaTheme="minorEastAsia" w:hAnsi="Times" w:cs="Times New Roman"/>
          <w:sz w:val="22"/>
          <w:szCs w:val="22"/>
          <w:lang w:val="en-GB"/>
        </w:rPr>
        <w:t xml:space="preserve"> PUCCH-config for unicast and 2 </w:t>
      </w:r>
      <w:r w:rsidR="008C33CF" w:rsidRPr="00DB62F1">
        <w:rPr>
          <w:rFonts w:ascii="Times" w:eastAsiaTheme="minorEastAsia" w:hAnsi="Times" w:cs="Times New Roman"/>
          <w:sz w:val="22"/>
          <w:szCs w:val="22"/>
          <w:lang w:val="en-GB"/>
        </w:rPr>
        <w:t>HARQ-ACK codebooks are configured for MBS</w:t>
      </w:r>
      <w:r w:rsidR="00212E24">
        <w:rPr>
          <w:rFonts w:ascii="Times" w:eastAsiaTheme="minorEastAsia" w:hAnsi="Times" w:cs="Times New Roman"/>
          <w:sz w:val="22"/>
          <w:szCs w:val="22"/>
          <w:lang w:val="en-GB"/>
        </w:rPr>
        <w:t xml:space="preserve"> (i.e., Priority #0 and Priority #1)</w:t>
      </w:r>
      <w:r w:rsidRPr="00DB62F1">
        <w:rPr>
          <w:rFonts w:ascii="Times" w:eastAsiaTheme="minorEastAsia" w:hAnsi="Times" w:cs="Times New Roman"/>
          <w:sz w:val="22"/>
          <w:szCs w:val="22"/>
          <w:lang w:val="en-GB"/>
        </w:rPr>
        <w:t>. In this case, HARQ-ACK bits for MBS of priority 0/1 should be multiplexed with that of unicast priority 0/1, and transmitted in PUCCH of priority 0/1 respectively.</w:t>
      </w:r>
    </w:p>
    <w:p w14:paraId="27A374ED" w14:textId="292535BE" w:rsidR="00B13AB3" w:rsidRPr="00DB62F1" w:rsidRDefault="00B13AB3"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If </w:t>
      </w:r>
      <w:r w:rsidRPr="00DB62F1">
        <w:rPr>
          <w:rFonts w:eastAsiaTheme="minorEastAsia"/>
          <w:b/>
          <w:i/>
          <w:iCs/>
          <w:sz w:val="22"/>
          <w:szCs w:val="22"/>
          <w:lang w:eastAsia="zh-CN"/>
        </w:rPr>
        <w:t>PUCCH-config</w:t>
      </w:r>
      <w:r w:rsidR="00707FD0" w:rsidRPr="00DB62F1">
        <w:rPr>
          <w:rFonts w:eastAsiaTheme="minorEastAsia"/>
          <w:b/>
          <w:sz w:val="22"/>
          <w:szCs w:val="22"/>
          <w:lang w:eastAsia="zh-CN"/>
        </w:rPr>
        <w:t>/</w:t>
      </w:r>
      <w:r w:rsidR="00707FD0" w:rsidRPr="00DB62F1">
        <w:rPr>
          <w:rFonts w:eastAsia="Times New Roman"/>
          <w:b/>
          <w:bCs/>
          <w:i/>
          <w:sz w:val="22"/>
          <w:szCs w:val="22"/>
          <w:lang w:eastAsia="zh-CN"/>
        </w:rPr>
        <w:t>PUCCH-</w:t>
      </w:r>
      <w:proofErr w:type="spellStart"/>
      <w:r w:rsidR="00707FD0" w:rsidRPr="00DB62F1">
        <w:rPr>
          <w:rFonts w:eastAsia="Times New Roman"/>
          <w:b/>
          <w:bCs/>
          <w:i/>
          <w:sz w:val="22"/>
          <w:szCs w:val="22"/>
          <w:lang w:eastAsia="zh-CN"/>
        </w:rPr>
        <w:t>ConfigurationList</w:t>
      </w:r>
      <w:proofErr w:type="spellEnd"/>
      <w:r w:rsidRPr="00DB62F1">
        <w:rPr>
          <w:rFonts w:eastAsiaTheme="minorEastAsia"/>
          <w:b/>
          <w:bCs/>
          <w:sz w:val="22"/>
          <w:szCs w:val="22"/>
          <w:lang w:eastAsia="zh-CN"/>
        </w:rPr>
        <w:t xml:space="preserve"> </w:t>
      </w:r>
      <w:r w:rsidRPr="00DB62F1">
        <w:rPr>
          <w:rFonts w:eastAsiaTheme="minorEastAsia"/>
          <w:b/>
          <w:sz w:val="22"/>
          <w:szCs w:val="22"/>
          <w:lang w:eastAsia="zh-CN"/>
        </w:rPr>
        <w:t xml:space="preserve">for unicast is </w:t>
      </w:r>
      <w:r w:rsidR="00066BBD">
        <w:rPr>
          <w:rFonts w:eastAsiaTheme="minorEastAsia"/>
          <w:b/>
          <w:sz w:val="22"/>
          <w:szCs w:val="22"/>
          <w:lang w:eastAsia="zh-CN"/>
        </w:rPr>
        <w:t>also applied</w:t>
      </w:r>
      <w:r w:rsidRPr="00DB62F1">
        <w:rPr>
          <w:rFonts w:eastAsiaTheme="minorEastAsia"/>
          <w:b/>
          <w:sz w:val="22"/>
          <w:szCs w:val="22"/>
          <w:lang w:eastAsia="zh-CN"/>
        </w:rPr>
        <w:t xml:space="preserve"> for MBS, HARQ-ACK bits </w:t>
      </w:r>
      <w:r w:rsidR="00CD7952" w:rsidRPr="00DB62F1">
        <w:rPr>
          <w:rFonts w:eastAsiaTheme="minorEastAsia"/>
          <w:b/>
          <w:sz w:val="22"/>
          <w:szCs w:val="22"/>
          <w:lang w:eastAsia="zh-CN"/>
        </w:rPr>
        <w:t>of unicast and MBS with same priority are multiplexed</w:t>
      </w:r>
      <w:r w:rsidR="00516830" w:rsidRPr="00DB62F1">
        <w:rPr>
          <w:rFonts w:eastAsiaTheme="minorEastAsia"/>
          <w:b/>
          <w:sz w:val="22"/>
          <w:szCs w:val="22"/>
          <w:lang w:eastAsia="zh-CN"/>
        </w:rPr>
        <w:t xml:space="preserve"> and transmitted in the PUCCH of the same priority level.</w:t>
      </w:r>
    </w:p>
    <w:p w14:paraId="2A58BC7D" w14:textId="090449E3" w:rsidR="00A1746E" w:rsidRPr="00DB62F1" w:rsidRDefault="0034385C"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If HARQ-ACK feedback for MBS and that for unicast are multiplexed into a single HARQ-ACK codebook</w:t>
      </w:r>
      <w:r w:rsidR="00CB26BE" w:rsidRPr="00DB62F1">
        <w:rPr>
          <w:rFonts w:ascii="Times" w:eastAsiaTheme="minorEastAsia" w:hAnsi="Times"/>
          <w:sz w:val="22"/>
          <w:szCs w:val="22"/>
          <w:lang w:val="en-GB" w:eastAsia="zh-CN"/>
        </w:rPr>
        <w:t xml:space="preserve"> and Type 2 H</w:t>
      </w:r>
      <w:r w:rsidR="00B9087D">
        <w:rPr>
          <w:rFonts w:ascii="Times" w:eastAsiaTheme="minorEastAsia" w:hAnsi="Times" w:hint="eastAsia"/>
          <w:sz w:val="22"/>
          <w:szCs w:val="22"/>
          <w:lang w:val="en-GB" w:eastAsia="zh-CN"/>
        </w:rPr>
        <w:t>A</w:t>
      </w:r>
      <w:r w:rsidR="00CB26BE" w:rsidRPr="00DB62F1">
        <w:rPr>
          <w:rFonts w:ascii="Times" w:eastAsiaTheme="minorEastAsia" w:hAnsi="Times"/>
          <w:sz w:val="22"/>
          <w:szCs w:val="22"/>
          <w:lang w:val="en-GB" w:eastAsia="zh-CN"/>
        </w:rPr>
        <w:t>RQ-ACK codebook is configured,</w:t>
      </w:r>
      <w:r w:rsidRPr="00DB62F1">
        <w:rPr>
          <w:rFonts w:ascii="Times" w:eastAsiaTheme="minorEastAsia" w:hAnsi="Times"/>
          <w:sz w:val="22"/>
          <w:szCs w:val="22"/>
          <w:lang w:val="en-GB" w:eastAsia="zh-CN"/>
        </w:rPr>
        <w:t xml:space="preserve"> </w:t>
      </w:r>
      <w:r w:rsidR="00CB26BE" w:rsidRPr="00DB62F1">
        <w:rPr>
          <w:rFonts w:ascii="Times" w:eastAsiaTheme="minorEastAsia" w:hAnsi="Times"/>
          <w:sz w:val="22"/>
          <w:szCs w:val="22"/>
          <w:lang w:val="en-GB" w:eastAsia="zh-CN"/>
        </w:rPr>
        <w:t xml:space="preserve">HARQ-ACK sub-codebook for MBS is appended to the end of HARQ-ACK sub-codebook for unicast as agreed in the last meeting. </w:t>
      </w:r>
      <w:r w:rsidR="00A1746E" w:rsidRPr="00DB62F1">
        <w:rPr>
          <w:rFonts w:ascii="Times" w:eastAsiaTheme="minorEastAsia" w:hAnsi="Times"/>
          <w:sz w:val="22"/>
          <w:szCs w:val="22"/>
          <w:lang w:val="en-GB" w:eastAsia="zh-CN"/>
        </w:rPr>
        <w:t xml:space="preserve">In Rel-17 it is preferable that at most one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MBS HARQ-ACK </w:t>
      </w:r>
      <w:r w:rsidR="00B9087D">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 xml:space="preserve">codebook is </w:t>
      </w:r>
      <w:r w:rsidR="00292D4D" w:rsidRPr="00DB62F1">
        <w:rPr>
          <w:rFonts w:ascii="Times" w:eastAsiaTheme="minorEastAsia" w:hAnsi="Times"/>
          <w:sz w:val="22"/>
          <w:szCs w:val="22"/>
          <w:lang w:val="en-GB" w:eastAsia="zh-CN"/>
        </w:rPr>
        <w:t>concatenated</w:t>
      </w:r>
      <w:r w:rsidR="00A1746E" w:rsidRPr="00DB62F1">
        <w:rPr>
          <w:rFonts w:ascii="Times" w:eastAsiaTheme="minorEastAsia" w:hAnsi="Times"/>
          <w:sz w:val="22"/>
          <w:szCs w:val="22"/>
          <w:lang w:val="en-GB" w:eastAsia="zh-CN"/>
        </w:rPr>
        <w:t xml:space="preserve"> with unicast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HARQ-ACK </w:t>
      </w:r>
      <w:r w:rsidR="00CB26BE" w:rsidRPr="00DB62F1">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codebook, otherwise</w:t>
      </w:r>
      <w:r w:rsidR="001C0447" w:rsidRPr="00DB62F1">
        <w:rPr>
          <w:rFonts w:ascii="Times" w:eastAsiaTheme="minorEastAsia" w:hAnsi="Times"/>
          <w:sz w:val="22"/>
          <w:szCs w:val="22"/>
          <w:lang w:val="en-GB" w:eastAsia="zh-CN"/>
        </w:rPr>
        <w:t xml:space="preserve">, more blind detection is needed at gNB side due the ambiguity of each </w:t>
      </w:r>
      <w:r w:rsidR="00292D4D" w:rsidRPr="00DB62F1">
        <w:rPr>
          <w:rFonts w:ascii="Times" w:eastAsiaTheme="minorEastAsia" w:hAnsi="Times"/>
          <w:sz w:val="22"/>
          <w:szCs w:val="22"/>
          <w:lang w:val="en-GB" w:eastAsia="zh-CN"/>
        </w:rPr>
        <w:t xml:space="preserve">Type 2 </w:t>
      </w:r>
      <w:r w:rsidR="001C0447" w:rsidRPr="00DB62F1">
        <w:rPr>
          <w:rFonts w:ascii="Times" w:eastAsiaTheme="minorEastAsia" w:hAnsi="Times"/>
          <w:sz w:val="22"/>
          <w:szCs w:val="22"/>
          <w:lang w:val="en-GB" w:eastAsia="zh-CN"/>
        </w:rPr>
        <w:t xml:space="preserve">MBS HARQ-ACK </w:t>
      </w:r>
      <w:r w:rsidR="00CB26BE" w:rsidRPr="00DB62F1">
        <w:rPr>
          <w:rFonts w:ascii="Times" w:eastAsiaTheme="minorEastAsia" w:hAnsi="Times"/>
          <w:sz w:val="22"/>
          <w:szCs w:val="22"/>
          <w:lang w:val="en-GB" w:eastAsia="zh-CN"/>
        </w:rPr>
        <w:t>sub-</w:t>
      </w:r>
      <w:r w:rsidR="001C0447" w:rsidRPr="00DB62F1">
        <w:rPr>
          <w:rFonts w:ascii="Times" w:eastAsiaTheme="minorEastAsia" w:hAnsi="Times"/>
          <w:sz w:val="22"/>
          <w:szCs w:val="22"/>
          <w:lang w:val="en-GB" w:eastAsia="zh-CN"/>
        </w:rPr>
        <w:t>codebook size.</w:t>
      </w:r>
      <w:r w:rsidR="00FB714C" w:rsidRPr="00DB62F1">
        <w:rPr>
          <w:rFonts w:ascii="Times" w:eastAsiaTheme="minorEastAsia" w:hAnsi="Times"/>
          <w:sz w:val="22"/>
          <w:szCs w:val="22"/>
          <w:lang w:val="en-GB" w:eastAsia="zh-CN"/>
        </w:rPr>
        <w:t xml:space="preserve"> </w:t>
      </w:r>
    </w:p>
    <w:p w14:paraId="3AB163FC" w14:textId="1A8D6E68" w:rsidR="000301DD" w:rsidRPr="00DB62F1" w:rsidRDefault="000301DD" w:rsidP="00FA0936">
      <w:pPr>
        <w:rPr>
          <w:rFonts w:ascii="Times" w:eastAsiaTheme="minorEastAsia" w:hAnsi="Times"/>
          <w:sz w:val="22"/>
          <w:szCs w:val="22"/>
          <w:lang w:val="en-GB" w:eastAsia="zh-CN"/>
        </w:rPr>
      </w:pPr>
    </w:p>
    <w:p w14:paraId="00BE0378" w14:textId="0A0FBDA2" w:rsidR="00720E6A" w:rsidRPr="00DB62F1" w:rsidRDefault="001C0447" w:rsidP="00CB26BE">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 </w:t>
      </w:r>
      <w:r w:rsidR="00720E6A" w:rsidRPr="00DB62F1">
        <w:rPr>
          <w:rFonts w:eastAsiaTheme="minorEastAsia"/>
          <w:b/>
          <w:sz w:val="22"/>
          <w:szCs w:val="22"/>
          <w:lang w:eastAsia="zh-CN"/>
        </w:rPr>
        <w:t xml:space="preserve">At most one Type 2 MBS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is concatenated with type 2 unicast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w:t>
      </w:r>
    </w:p>
    <w:p w14:paraId="19B0A247" w14:textId="77777777" w:rsidR="0034385C" w:rsidRPr="00DB62F1" w:rsidRDefault="0034385C" w:rsidP="00D61337">
      <w:pPr>
        <w:rPr>
          <w:rFonts w:ascii="Times" w:eastAsiaTheme="minorEastAsia" w:hAnsi="Times"/>
          <w:sz w:val="22"/>
          <w:szCs w:val="22"/>
          <w:lang w:val="en-GB" w:eastAsia="zh-CN"/>
        </w:rPr>
      </w:pPr>
    </w:p>
    <w:p w14:paraId="10E5CAF4" w14:textId="431F78B2" w:rsidR="00DC3946" w:rsidRPr="00DB62F1" w:rsidRDefault="00D61337" w:rsidP="00D61337">
      <w:pPr>
        <w:rPr>
          <w:rFonts w:ascii="Times" w:eastAsiaTheme="minorEastAsia" w:hAnsi="Times"/>
          <w:sz w:val="22"/>
          <w:szCs w:val="22"/>
          <w:lang w:val="en-GB" w:eastAsia="zh-CN"/>
        </w:rPr>
      </w:pPr>
      <w:r w:rsidRPr="00DB62F1">
        <w:rPr>
          <w:rFonts w:ascii="Times" w:eastAsiaTheme="minorEastAsia" w:hAnsi="Times"/>
          <w:sz w:val="22"/>
          <w:szCs w:val="22"/>
          <w:lang w:val="en-GB" w:eastAsia="zh-CN"/>
        </w:rPr>
        <w:t>If</w:t>
      </w:r>
      <w:r w:rsidR="006A0A94"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separate </w:t>
      </w:r>
      <w:r w:rsidR="00A512F0" w:rsidRPr="00DB62F1">
        <w:rPr>
          <w:rFonts w:eastAsiaTheme="minorEastAsia"/>
          <w:bCs/>
          <w:i/>
          <w:iCs/>
          <w:sz w:val="22"/>
          <w:szCs w:val="22"/>
          <w:lang w:eastAsia="zh-CN"/>
        </w:rPr>
        <w:t>PUCCH-config</w:t>
      </w:r>
      <w:r w:rsidR="00A512F0" w:rsidRPr="00DB62F1">
        <w:rPr>
          <w:rFonts w:eastAsiaTheme="minorEastAsia"/>
          <w:bCs/>
          <w:sz w:val="22"/>
          <w:szCs w:val="22"/>
          <w:lang w:eastAsia="zh-CN"/>
        </w:rPr>
        <w:t>/</w:t>
      </w:r>
      <w:r w:rsidR="00A512F0" w:rsidRPr="00DB62F1">
        <w:rPr>
          <w:bCs/>
          <w:i/>
          <w:sz w:val="22"/>
          <w:szCs w:val="22"/>
          <w:lang w:eastAsia="zh-CN"/>
        </w:rPr>
        <w:t>PUCCH-</w:t>
      </w:r>
      <w:proofErr w:type="spellStart"/>
      <w:r w:rsidR="00A512F0" w:rsidRPr="00DB62F1">
        <w:rPr>
          <w:bCs/>
          <w:i/>
          <w:sz w:val="22"/>
          <w:szCs w:val="22"/>
          <w:lang w:eastAsia="zh-CN"/>
        </w:rPr>
        <w:t>ConfigurationList</w:t>
      </w:r>
      <w:proofErr w:type="spellEnd"/>
      <w:r w:rsidRPr="00DB62F1">
        <w:rPr>
          <w:rFonts w:ascii="Times" w:eastAsiaTheme="minorEastAsia" w:hAnsi="Times"/>
          <w:bCs/>
          <w:sz w:val="22"/>
          <w:szCs w:val="22"/>
          <w:lang w:val="en-GB" w:eastAsia="zh-CN"/>
        </w:rPr>
        <w:t xml:space="preserve"> </w:t>
      </w:r>
      <w:r w:rsidRPr="00DB62F1">
        <w:rPr>
          <w:rFonts w:ascii="Times" w:eastAsiaTheme="minorEastAsia" w:hAnsi="Times"/>
          <w:sz w:val="22"/>
          <w:szCs w:val="22"/>
          <w:lang w:val="en-GB" w:eastAsia="zh-CN"/>
        </w:rPr>
        <w:t xml:space="preserve">for MBS is </w:t>
      </w:r>
      <w:r w:rsidR="00060B90" w:rsidRPr="00DB62F1">
        <w:rPr>
          <w:rFonts w:ascii="Times" w:eastAsiaTheme="minorEastAsia" w:hAnsi="Times"/>
          <w:sz w:val="22"/>
          <w:szCs w:val="22"/>
          <w:lang w:val="en-GB" w:eastAsia="zh-CN"/>
        </w:rPr>
        <w:t>configured</w:t>
      </w:r>
      <w:r w:rsidRPr="00DB62F1">
        <w:rPr>
          <w:rFonts w:ascii="Times" w:eastAsiaTheme="minorEastAsia" w:hAnsi="Times"/>
          <w:sz w:val="22"/>
          <w:szCs w:val="22"/>
          <w:lang w:val="en-GB" w:eastAsia="zh-CN"/>
        </w:rPr>
        <w:t xml:space="preserve"> by gNB</w:t>
      </w:r>
      <w:r w:rsidR="00BE312A"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HARQ-ACK for MBS and unicast are supposed to be </w:t>
      </w:r>
      <w:r w:rsidR="000C2EDA" w:rsidRPr="00DB62F1">
        <w:rPr>
          <w:rFonts w:ascii="Times" w:eastAsiaTheme="minorEastAsia" w:hAnsi="Times"/>
          <w:sz w:val="22"/>
          <w:szCs w:val="22"/>
          <w:lang w:val="en-GB" w:eastAsia="zh-CN"/>
        </w:rPr>
        <w:t>transmitted in separate</w:t>
      </w:r>
      <w:r w:rsidRPr="00DB62F1">
        <w:rPr>
          <w:rFonts w:ascii="Times" w:eastAsiaTheme="minorEastAsia" w:hAnsi="Times"/>
          <w:sz w:val="22"/>
          <w:szCs w:val="22"/>
          <w:lang w:val="en-GB" w:eastAsia="zh-CN"/>
        </w:rPr>
        <w:t xml:space="preserve"> PUCCH resource</w:t>
      </w:r>
      <w:r w:rsidR="000C2EDA" w:rsidRPr="00DB62F1">
        <w:rPr>
          <w:rFonts w:ascii="Times" w:eastAsiaTheme="minorEastAsia" w:hAnsi="Times"/>
          <w:sz w:val="22"/>
          <w:szCs w:val="22"/>
          <w:lang w:val="en-GB" w:eastAsia="zh-CN"/>
        </w:rPr>
        <w:t>s</w:t>
      </w:r>
      <w:r w:rsidRPr="00DB62F1">
        <w:rPr>
          <w:rFonts w:ascii="Times" w:eastAsiaTheme="minorEastAsia" w:hAnsi="Times"/>
          <w:sz w:val="22"/>
          <w:szCs w:val="22"/>
          <w:lang w:val="en-GB" w:eastAsia="zh-CN"/>
        </w:rPr>
        <w:t xml:space="preserve">. </w:t>
      </w:r>
      <w:r w:rsidR="00060B90" w:rsidRPr="00DB62F1">
        <w:rPr>
          <w:rFonts w:ascii="Times" w:eastAsiaTheme="minorEastAsia" w:hAnsi="Times"/>
          <w:sz w:val="22"/>
          <w:szCs w:val="22"/>
          <w:lang w:val="en-GB" w:eastAsia="zh-CN"/>
        </w:rPr>
        <w:t xml:space="preserve">Following unicast design, the number of </w:t>
      </w:r>
      <w:r w:rsidR="00060B90" w:rsidRPr="00DB62F1">
        <w:rPr>
          <w:rFonts w:ascii="Times" w:eastAsiaTheme="minorEastAsia" w:hAnsi="Times"/>
          <w:i/>
          <w:iCs/>
          <w:sz w:val="22"/>
          <w:szCs w:val="22"/>
          <w:lang w:val="en-GB" w:eastAsia="zh-CN"/>
        </w:rPr>
        <w:t>PUCCH-config</w:t>
      </w:r>
      <w:r w:rsidR="00060B90" w:rsidRPr="00DB62F1">
        <w:rPr>
          <w:rFonts w:ascii="Times" w:eastAsiaTheme="minorEastAsia" w:hAnsi="Times"/>
          <w:sz w:val="22"/>
          <w:szCs w:val="22"/>
          <w:lang w:val="en-GB" w:eastAsia="zh-CN"/>
        </w:rPr>
        <w:t xml:space="preserve"> configured for MBS should also be same as the number of </w:t>
      </w:r>
      <w:r w:rsidR="00DC3946" w:rsidRPr="00DB62F1">
        <w:rPr>
          <w:rFonts w:ascii="Times" w:eastAsiaTheme="minorEastAsia" w:hAnsi="Times"/>
          <w:sz w:val="22"/>
          <w:szCs w:val="22"/>
          <w:lang w:val="en-GB" w:eastAsia="zh-CN"/>
        </w:rPr>
        <w:t>HARQ-ACK</w:t>
      </w:r>
      <w:r w:rsidR="00060B90" w:rsidRPr="00DB62F1">
        <w:rPr>
          <w:rFonts w:ascii="Times" w:eastAsiaTheme="minorEastAsia" w:hAnsi="Times"/>
          <w:sz w:val="22"/>
          <w:szCs w:val="22"/>
          <w:lang w:val="en-GB" w:eastAsia="zh-CN"/>
        </w:rPr>
        <w:t xml:space="preserve"> priority levels</w:t>
      </w:r>
      <w:r w:rsidR="00DC3946" w:rsidRPr="00DB62F1">
        <w:rPr>
          <w:rFonts w:ascii="Times" w:eastAsiaTheme="minorEastAsia" w:hAnsi="Times"/>
          <w:sz w:val="22"/>
          <w:szCs w:val="22"/>
          <w:lang w:val="en-GB" w:eastAsia="zh-CN"/>
        </w:rPr>
        <w:t xml:space="preserve"> for MBS</w:t>
      </w:r>
      <w:r w:rsidR="00060B90" w:rsidRPr="00DB62F1">
        <w:rPr>
          <w:rFonts w:ascii="Times" w:eastAsiaTheme="minorEastAsia" w:hAnsi="Times"/>
          <w:sz w:val="22"/>
          <w:szCs w:val="22"/>
          <w:lang w:val="en-GB" w:eastAsia="zh-CN"/>
        </w:rPr>
        <w:t xml:space="preserve">. </w:t>
      </w:r>
      <w:r w:rsidR="005135B1" w:rsidRPr="00DB62F1">
        <w:rPr>
          <w:rFonts w:ascii="Times" w:eastAsiaTheme="minorEastAsia" w:hAnsi="Times"/>
          <w:sz w:val="22"/>
          <w:szCs w:val="22"/>
          <w:lang w:val="en-GB" w:eastAsia="zh-CN"/>
        </w:rPr>
        <w:t>In this case, HARQ-ACK codebook for MBS and unicast should be constructed separately and transmitted in PUCCH resource</w:t>
      </w:r>
      <w:r w:rsidR="00117DFF" w:rsidRPr="00DB62F1">
        <w:rPr>
          <w:rFonts w:ascii="Times" w:eastAsiaTheme="minorEastAsia" w:hAnsi="Times"/>
          <w:sz w:val="22"/>
          <w:szCs w:val="22"/>
          <w:lang w:val="en-GB" w:eastAsia="zh-CN"/>
        </w:rPr>
        <w:t xml:space="preserve"> dedicated for MBS or unicast</w:t>
      </w:r>
      <w:r w:rsidR="005135B1" w:rsidRPr="00DB62F1">
        <w:rPr>
          <w:rFonts w:ascii="Times" w:eastAsiaTheme="minorEastAsia" w:hAnsi="Times"/>
          <w:sz w:val="22"/>
          <w:szCs w:val="22"/>
          <w:lang w:val="en-GB" w:eastAsia="zh-CN"/>
        </w:rPr>
        <w:t>.</w:t>
      </w:r>
    </w:p>
    <w:p w14:paraId="7E88B975" w14:textId="5F14211B" w:rsidR="0022446E" w:rsidRPr="00DB62F1" w:rsidRDefault="00117DFF"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If separate </w:t>
      </w:r>
      <w:r w:rsidR="00A512F0" w:rsidRPr="00DB62F1">
        <w:rPr>
          <w:rFonts w:eastAsiaTheme="minorEastAsia"/>
          <w:b/>
          <w:i/>
          <w:iCs/>
          <w:sz w:val="22"/>
          <w:szCs w:val="22"/>
          <w:lang w:eastAsia="zh-CN"/>
        </w:rPr>
        <w:t>PUCCH-config</w:t>
      </w:r>
      <w:r w:rsidR="00A512F0" w:rsidRPr="00DB62F1">
        <w:rPr>
          <w:rFonts w:eastAsiaTheme="minorEastAsia"/>
          <w:b/>
          <w:sz w:val="22"/>
          <w:szCs w:val="22"/>
          <w:lang w:eastAsia="zh-CN"/>
        </w:rPr>
        <w:t>/</w:t>
      </w:r>
      <w:r w:rsidR="00A512F0" w:rsidRPr="00DB62F1">
        <w:rPr>
          <w:rFonts w:eastAsia="Times New Roman"/>
          <w:b/>
          <w:bCs/>
          <w:i/>
          <w:sz w:val="22"/>
          <w:szCs w:val="22"/>
          <w:lang w:eastAsia="zh-CN"/>
        </w:rPr>
        <w:t>PUCCH-</w:t>
      </w:r>
      <w:proofErr w:type="spellStart"/>
      <w:r w:rsidR="00A512F0" w:rsidRPr="00DB62F1">
        <w:rPr>
          <w:rFonts w:eastAsia="Times New Roman"/>
          <w:b/>
          <w:bCs/>
          <w:i/>
          <w:sz w:val="22"/>
          <w:szCs w:val="22"/>
          <w:lang w:eastAsia="zh-CN"/>
        </w:rPr>
        <w:t>ConfigurationList</w:t>
      </w:r>
      <w:proofErr w:type="spellEnd"/>
      <w:r w:rsidRPr="00DB62F1">
        <w:rPr>
          <w:rFonts w:eastAsiaTheme="minorEastAsia"/>
          <w:b/>
          <w:sz w:val="22"/>
          <w:szCs w:val="22"/>
          <w:lang w:eastAsia="zh-CN"/>
        </w:rPr>
        <w:t xml:space="preserve"> is configured for MBS, HARQ-ACK codebook for MBS and unicast are constructed separately</w:t>
      </w:r>
      <w:r w:rsidR="00040288" w:rsidRPr="00DB62F1">
        <w:rPr>
          <w:rFonts w:eastAsiaTheme="minorEastAsia"/>
          <w:b/>
          <w:sz w:val="22"/>
          <w:szCs w:val="22"/>
          <w:lang w:eastAsia="zh-CN"/>
        </w:rPr>
        <w:t xml:space="preserve"> and transmitted in PUCCH resource dedicated for MBS or unicast</w:t>
      </w:r>
      <w:r w:rsidR="00570DCD" w:rsidRPr="00DB62F1">
        <w:rPr>
          <w:rFonts w:eastAsiaTheme="minorEastAsia"/>
          <w:b/>
          <w:sz w:val="22"/>
          <w:szCs w:val="22"/>
          <w:lang w:eastAsia="zh-CN"/>
        </w:rPr>
        <w:t>.</w:t>
      </w:r>
    </w:p>
    <w:p w14:paraId="15C9745E" w14:textId="72E7345F" w:rsidR="00A1480A" w:rsidRPr="000B761B" w:rsidRDefault="00A1480A" w:rsidP="0022446E">
      <w:pPr>
        <w:pStyle w:val="a0"/>
        <w:rPr>
          <w:rFonts w:ascii="Times" w:eastAsiaTheme="minorEastAsia" w:hAnsi="Times"/>
          <w:sz w:val="22"/>
          <w:szCs w:val="22"/>
          <w:lang w:eastAsia="zh-CN"/>
        </w:rPr>
      </w:pPr>
    </w:p>
    <w:p w14:paraId="339061D9" w14:textId="0BFD0E43" w:rsidR="009B30CC" w:rsidRPr="00653B3E" w:rsidRDefault="000B761B" w:rsidP="009B30CC">
      <w:pPr>
        <w:rPr>
          <w:rFonts w:ascii="Times" w:eastAsiaTheme="minorEastAsia" w:hAnsi="Times" w:cs="Times"/>
          <w:sz w:val="22"/>
          <w:szCs w:val="22"/>
          <w:lang w:val="en-GB" w:eastAsia="zh-CN"/>
        </w:rPr>
      </w:pPr>
      <w:r w:rsidRPr="00653B3E">
        <w:rPr>
          <w:rFonts w:ascii="Times" w:eastAsiaTheme="minorEastAsia" w:hAnsi="Times" w:cs="Times" w:hint="eastAsia"/>
          <w:sz w:val="22"/>
          <w:szCs w:val="22"/>
          <w:lang w:val="en-GB" w:eastAsia="zh-CN"/>
        </w:rPr>
        <w:t>T</w:t>
      </w:r>
      <w:r w:rsidRPr="00653B3E">
        <w:rPr>
          <w:rFonts w:ascii="Times" w:eastAsiaTheme="minorEastAsia" w:hAnsi="Times" w:cs="Times"/>
          <w:sz w:val="22"/>
          <w:szCs w:val="22"/>
          <w:lang w:val="en-GB" w:eastAsia="zh-CN"/>
        </w:rPr>
        <w:t>here were 2 alternatives on Type-1 HARQ-ACK codebook construction for TDM-ed unicast and multicast agreed in the last meeting for down selection, where the union of the PDSCH TDRA sets for all values of K1 of unicast and multicast are used for the codebook construction</w:t>
      </w:r>
      <w:r w:rsidR="003F301C" w:rsidRPr="00653B3E">
        <w:rPr>
          <w:rFonts w:ascii="Times" w:eastAsiaTheme="minorEastAsia" w:hAnsi="Times" w:cs="Times"/>
          <w:sz w:val="22"/>
          <w:szCs w:val="22"/>
          <w:lang w:val="en-GB" w:eastAsia="zh-CN"/>
        </w:rPr>
        <w:t xml:space="preserve"> in Alt 2</w:t>
      </w:r>
      <w:r w:rsidRPr="00653B3E">
        <w:rPr>
          <w:rFonts w:ascii="Times" w:eastAsiaTheme="minorEastAsia" w:hAnsi="Times" w:cs="Times"/>
          <w:sz w:val="22"/>
          <w:szCs w:val="22"/>
          <w:lang w:val="en-GB" w:eastAsia="zh-CN"/>
        </w:rPr>
        <w:t xml:space="preserve">, and Alt 1 is </w:t>
      </w:r>
      <w:r w:rsidR="003F301C" w:rsidRPr="00653B3E">
        <w:rPr>
          <w:rFonts w:ascii="Times" w:eastAsiaTheme="minorEastAsia" w:hAnsi="Times" w:cs="Times"/>
          <w:sz w:val="22"/>
          <w:szCs w:val="22"/>
          <w:lang w:val="en-GB" w:eastAsia="zh-CN"/>
        </w:rPr>
        <w:t xml:space="preserve">a </w:t>
      </w:r>
      <w:r w:rsidRPr="00653B3E">
        <w:rPr>
          <w:rFonts w:ascii="Times" w:eastAsiaTheme="minorEastAsia" w:hAnsi="Times" w:cs="Times"/>
          <w:sz w:val="22"/>
          <w:szCs w:val="22"/>
          <w:lang w:val="en-GB" w:eastAsia="zh-CN"/>
        </w:rPr>
        <w:t xml:space="preserve">kind of optimization on top of Alt 2. </w:t>
      </w:r>
      <w:r w:rsidR="003F301C" w:rsidRPr="00653B3E">
        <w:rPr>
          <w:rFonts w:ascii="Times" w:eastAsiaTheme="minorEastAsia" w:hAnsi="Times" w:cs="Times"/>
          <w:sz w:val="22"/>
          <w:szCs w:val="22"/>
          <w:lang w:val="en-GB" w:eastAsia="zh-CN"/>
        </w:rPr>
        <w:t>Considering that Alt 2 has already been agreed in RAN1#104-e (as reproduced below), and payload size reduction is not a design target of Type-1 HARQ-ACK codebook, there is no strong motivation to support Alt 1.</w:t>
      </w:r>
    </w:p>
    <w:p w14:paraId="43345AAE" w14:textId="4A87A99D" w:rsidR="003F301C" w:rsidRDefault="003F301C" w:rsidP="009B30CC">
      <w:pPr>
        <w:rPr>
          <w:rFonts w:ascii="Times" w:eastAsiaTheme="minorEastAsia" w:hAnsi="Times" w:cs="Times"/>
          <w:szCs w:val="20"/>
          <w:lang w:val="en-GB" w:eastAsia="zh-CN"/>
        </w:rPr>
      </w:pPr>
    </w:p>
    <w:tbl>
      <w:tblPr>
        <w:tblStyle w:val="aa"/>
        <w:tblW w:w="0" w:type="auto"/>
        <w:tblLook w:val="04A0" w:firstRow="1" w:lastRow="0" w:firstColumn="1" w:lastColumn="0" w:noHBand="0" w:noVBand="1"/>
      </w:tblPr>
      <w:tblGrid>
        <w:gridCol w:w="9062"/>
      </w:tblGrid>
      <w:tr w:rsidR="003F301C" w14:paraId="0538552C" w14:textId="77777777" w:rsidTr="003F301C">
        <w:tc>
          <w:tcPr>
            <w:tcW w:w="9062" w:type="dxa"/>
          </w:tcPr>
          <w:p w14:paraId="557C7E9C" w14:textId="77777777" w:rsidR="003F301C" w:rsidRPr="003F301C" w:rsidRDefault="003F301C" w:rsidP="003F301C">
            <w:pPr>
              <w:rPr>
                <w:rFonts w:ascii="Times" w:eastAsia="Batang" w:hAnsi="Times"/>
                <w:lang w:val="en-GB" w:eastAsia="x-none"/>
              </w:rPr>
            </w:pPr>
            <w:r w:rsidRPr="003F301C">
              <w:rPr>
                <w:rFonts w:ascii="Times" w:eastAsia="Batang" w:hAnsi="Times"/>
                <w:highlight w:val="green"/>
                <w:lang w:val="en-GB" w:eastAsia="x-none"/>
              </w:rPr>
              <w:t>Agreement:</w:t>
            </w:r>
          </w:p>
          <w:p w14:paraId="2411F81F" w14:textId="77777777" w:rsidR="003F301C" w:rsidRPr="003F301C" w:rsidRDefault="003F301C" w:rsidP="003F301C">
            <w:pPr>
              <w:rPr>
                <w:rFonts w:ascii="Times" w:hAnsi="Times"/>
                <w:szCs w:val="20"/>
                <w:lang w:val="en-GB" w:eastAsia="zh-CN"/>
              </w:rPr>
            </w:pPr>
            <w:r w:rsidRPr="003F301C">
              <w:rPr>
                <w:rFonts w:ascii="Times" w:hAnsi="Times"/>
                <w:szCs w:val="20"/>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606881BF" w14:textId="77777777" w:rsidR="003F301C" w:rsidRPr="003F301C" w:rsidRDefault="003F301C" w:rsidP="003F301C">
            <w:pPr>
              <w:numPr>
                <w:ilvl w:val="0"/>
                <w:numId w:val="9"/>
              </w:numPr>
              <w:overflowPunct w:val="0"/>
              <w:autoSpaceDE w:val="0"/>
              <w:autoSpaceDN w:val="0"/>
              <w:adjustRightInd w:val="0"/>
              <w:jc w:val="both"/>
              <w:textAlignment w:val="baseline"/>
              <w:rPr>
                <w:rFonts w:ascii="Times" w:hAnsi="Times"/>
                <w:lang w:val="en-GB" w:eastAsia="zh-CN"/>
              </w:rPr>
            </w:pPr>
            <w:r w:rsidRPr="003F301C">
              <w:rPr>
                <w:rFonts w:ascii="Times" w:hAnsi="Times"/>
                <w:lang w:val="en-GB" w:eastAsia="zh-CN"/>
              </w:rPr>
              <w:t xml:space="preserve">FFS details of Type-1 HARQ-ACK codebook construction for FDM-ed unicast and multicast. </w:t>
            </w:r>
          </w:p>
          <w:p w14:paraId="244656FA" w14:textId="77777777" w:rsidR="003F301C" w:rsidRPr="003F301C" w:rsidRDefault="003F301C" w:rsidP="003F301C">
            <w:pPr>
              <w:numPr>
                <w:ilvl w:val="0"/>
                <w:numId w:val="9"/>
              </w:numPr>
              <w:overflowPunct w:val="0"/>
              <w:autoSpaceDE w:val="0"/>
              <w:autoSpaceDN w:val="0"/>
              <w:adjustRightInd w:val="0"/>
              <w:jc w:val="both"/>
              <w:textAlignment w:val="baseline"/>
              <w:rPr>
                <w:rFonts w:ascii="Times" w:hAnsi="Times"/>
                <w:lang w:val="en-GB" w:eastAsia="zh-CN"/>
              </w:rPr>
            </w:pPr>
            <w:r w:rsidRPr="003F301C">
              <w:rPr>
                <w:rFonts w:ascii="Times" w:hAnsi="Times"/>
                <w:lang w:val="en-GB" w:eastAsia="zh-CN"/>
              </w:rPr>
              <w:t xml:space="preserve">FFS details of Type-1 HARQ-ACK codebook construction for FDM-ed multicast and multicast if supported. </w:t>
            </w:r>
          </w:p>
          <w:p w14:paraId="44477AA1" w14:textId="39837F73" w:rsidR="003F301C" w:rsidRDefault="003F301C" w:rsidP="003F301C">
            <w:pPr>
              <w:rPr>
                <w:rFonts w:ascii="Times" w:eastAsiaTheme="minorEastAsia" w:hAnsi="Times" w:cs="Times"/>
                <w:szCs w:val="20"/>
                <w:lang w:val="en-GB" w:eastAsia="zh-CN"/>
              </w:rPr>
            </w:pPr>
            <w:r w:rsidRPr="003F301C">
              <w:rPr>
                <w:rFonts w:ascii="Times" w:hAnsi="Times"/>
                <w:lang w:val="en-GB" w:eastAsia="zh-CN"/>
              </w:rPr>
              <w:lastRenderedPageBreak/>
              <w:t>FFS: whether/how to optimize the Type-1 codebook construction to reduce the HARQ-ACK feedback payload</w:t>
            </w:r>
          </w:p>
        </w:tc>
      </w:tr>
    </w:tbl>
    <w:p w14:paraId="5182D529" w14:textId="77777777" w:rsidR="003F301C" w:rsidRPr="001753B5" w:rsidRDefault="003F301C" w:rsidP="009B30CC">
      <w:pPr>
        <w:rPr>
          <w:rFonts w:ascii="Times" w:eastAsiaTheme="minorEastAsia" w:hAnsi="Times" w:cs="Times"/>
          <w:szCs w:val="20"/>
          <w:lang w:val="en-GB" w:eastAsia="zh-CN"/>
        </w:rPr>
      </w:pPr>
    </w:p>
    <w:p w14:paraId="464B9CBB" w14:textId="03AA9473" w:rsidR="003F301C" w:rsidRDefault="00043158" w:rsidP="003F301C">
      <w:pPr>
        <w:pStyle w:val="a0"/>
        <w:numPr>
          <w:ilvl w:val="0"/>
          <w:numId w:val="16"/>
        </w:numPr>
        <w:rPr>
          <w:rFonts w:eastAsiaTheme="minorEastAsia"/>
          <w:b/>
          <w:sz w:val="22"/>
          <w:szCs w:val="22"/>
          <w:lang w:eastAsia="zh-CN"/>
        </w:rPr>
      </w:pPr>
      <w:r w:rsidRPr="00043158">
        <w:rPr>
          <w:rFonts w:eastAsiaTheme="minorEastAsia"/>
          <w:b/>
          <w:sz w:val="22"/>
          <w:szCs w:val="22"/>
          <w:lang w:eastAsia="zh-CN"/>
        </w:rPr>
        <w:t>For TDM-ed unicast and multicast, for Type-1 HARQ-ACK codebook construction for ACK/NACK-based unicast and multicast to be multiplexed in the same PUCCH resource,</w:t>
      </w:r>
      <w:r>
        <w:rPr>
          <w:rFonts w:eastAsiaTheme="minorEastAsia"/>
          <w:b/>
          <w:sz w:val="22"/>
          <w:szCs w:val="22"/>
          <w:lang w:eastAsia="zh-CN"/>
        </w:rPr>
        <w:t xml:space="preserve"> </w:t>
      </w:r>
      <w:r w:rsidRPr="00043158">
        <w:rPr>
          <w:rFonts w:eastAsiaTheme="minorEastAsia"/>
          <w:b/>
          <w:sz w:val="22"/>
          <w:szCs w:val="22"/>
          <w:lang w:eastAsia="zh-CN"/>
        </w:rPr>
        <w:t xml:space="preserve">PDSCH reception candidate occasions </w:t>
      </w:r>
      <w:r w:rsidR="00950A8B">
        <w:rPr>
          <w:rFonts w:eastAsiaTheme="minorEastAsia"/>
          <w:b/>
          <w:sz w:val="22"/>
          <w:szCs w:val="22"/>
          <w:lang w:eastAsia="zh-CN"/>
        </w:rPr>
        <w:t>are</w:t>
      </w:r>
      <w:r w:rsidRPr="00043158">
        <w:rPr>
          <w:rFonts w:eastAsiaTheme="minorEastAsia"/>
          <w:b/>
          <w:sz w:val="22"/>
          <w:szCs w:val="22"/>
          <w:lang w:eastAsia="zh-CN"/>
        </w:rPr>
        <w:t xml:space="preserve"> based on</w:t>
      </w:r>
      <w:r>
        <w:rPr>
          <w:rFonts w:eastAsiaTheme="minorEastAsia"/>
          <w:b/>
          <w:sz w:val="22"/>
          <w:szCs w:val="22"/>
          <w:lang w:eastAsia="zh-CN"/>
        </w:rPr>
        <w:t xml:space="preserve"> Alt 2</w:t>
      </w:r>
      <w:r w:rsidR="003F301C" w:rsidRPr="00DB62F1">
        <w:rPr>
          <w:rFonts w:eastAsiaTheme="minorEastAsia"/>
          <w:b/>
          <w:sz w:val="22"/>
          <w:szCs w:val="22"/>
          <w:lang w:eastAsia="zh-CN"/>
        </w:rPr>
        <w:t>.</w:t>
      </w:r>
    </w:p>
    <w:p w14:paraId="2AD11E9E" w14:textId="77777777" w:rsidR="009B30CC" w:rsidRPr="003F301C" w:rsidRDefault="009B30CC" w:rsidP="0022446E">
      <w:pPr>
        <w:pStyle w:val="a0"/>
        <w:rPr>
          <w:rFonts w:ascii="Times" w:eastAsiaTheme="minorEastAsia" w:hAnsi="Times"/>
          <w:sz w:val="22"/>
          <w:szCs w:val="22"/>
          <w:lang w:eastAsia="zh-CN"/>
        </w:rPr>
      </w:pPr>
    </w:p>
    <w:p w14:paraId="77E05D05" w14:textId="6C76F4A4" w:rsidR="005A40EC" w:rsidRPr="00DB62F1" w:rsidRDefault="005A40EC" w:rsidP="005A40EC">
      <w:pPr>
        <w:pStyle w:val="1"/>
        <w:numPr>
          <w:ilvl w:val="1"/>
          <w:numId w:val="1"/>
        </w:numPr>
        <w:rPr>
          <w:sz w:val="22"/>
          <w:szCs w:val="22"/>
        </w:rPr>
      </w:pPr>
      <w:r w:rsidRPr="00DB62F1">
        <w:rPr>
          <w:sz w:val="22"/>
          <w:szCs w:val="22"/>
        </w:rPr>
        <w:t>NACK</w:t>
      </w:r>
      <w:r w:rsidR="00AA3B53" w:rsidRPr="00DB62F1">
        <w:rPr>
          <w:sz w:val="22"/>
          <w:szCs w:val="22"/>
        </w:rPr>
        <w:t>-</w:t>
      </w:r>
      <w:r w:rsidRPr="00DB62F1">
        <w:rPr>
          <w:sz w:val="22"/>
          <w:szCs w:val="22"/>
        </w:rPr>
        <w:t xml:space="preserve">only </w:t>
      </w:r>
      <w:r w:rsidR="00AA3B53" w:rsidRPr="00DB62F1">
        <w:rPr>
          <w:sz w:val="22"/>
          <w:szCs w:val="22"/>
        </w:rPr>
        <w:t xml:space="preserve">based HARQ-ACK </w:t>
      </w:r>
      <w:r w:rsidRPr="00DB62F1">
        <w:rPr>
          <w:sz w:val="22"/>
          <w:szCs w:val="22"/>
        </w:rPr>
        <w:t>feedback mechanism</w:t>
      </w:r>
    </w:p>
    <w:p w14:paraId="450128C9" w14:textId="7DF7D4B1" w:rsidR="007511B5" w:rsidRPr="00DB62F1" w:rsidRDefault="004437BF" w:rsidP="00BC371D">
      <w:pPr>
        <w:pStyle w:val="a0"/>
        <w:rPr>
          <w:rFonts w:eastAsiaTheme="minorEastAsia"/>
          <w:sz w:val="22"/>
          <w:szCs w:val="22"/>
          <w:lang w:val="en-GB" w:eastAsia="zh-CN"/>
        </w:rPr>
      </w:pPr>
      <w:r>
        <w:rPr>
          <w:rFonts w:eastAsiaTheme="minorEastAsia"/>
          <w:sz w:val="22"/>
          <w:szCs w:val="22"/>
          <w:lang w:val="en-GB" w:eastAsia="zh-CN"/>
        </w:rPr>
        <w:t>In the last meeting it was agreed that both PUCCH format 0 and PUCCH format 1 are supported for NACK-only based HARQ-ACK feedback. For a UE which PUCCH format is used for NACK-only based HARQ-ACK feedback should be semi-statically configured by RRC. As UE may have multiple G-RNTI</w:t>
      </w:r>
      <w:r w:rsidR="000B773F">
        <w:rPr>
          <w:rFonts w:eastAsiaTheme="minorEastAsia"/>
          <w:sz w:val="22"/>
          <w:szCs w:val="22"/>
          <w:lang w:val="en-GB" w:eastAsia="zh-CN"/>
        </w:rPr>
        <w:t xml:space="preserve"> </w:t>
      </w:r>
      <w:r w:rsidR="00395473">
        <w:rPr>
          <w:rFonts w:eastAsiaTheme="minorEastAsia"/>
          <w:sz w:val="22"/>
          <w:szCs w:val="22"/>
          <w:lang w:val="en-GB" w:eastAsia="zh-CN"/>
        </w:rPr>
        <w:t>[2]</w:t>
      </w:r>
      <w:r>
        <w:rPr>
          <w:rFonts w:eastAsiaTheme="minorEastAsia"/>
          <w:sz w:val="22"/>
          <w:szCs w:val="22"/>
          <w:lang w:val="en-GB" w:eastAsia="zh-CN"/>
        </w:rPr>
        <w:t>, for each G-RNTI using NACK-only based HARQ-ACK feedback, the corresponding PUCCH resources should be separately configured.</w:t>
      </w:r>
    </w:p>
    <w:p w14:paraId="7509809F" w14:textId="174F9B2A" w:rsidR="00DC1D5E" w:rsidRDefault="004437BF" w:rsidP="000F35CC">
      <w:pPr>
        <w:pStyle w:val="a0"/>
        <w:numPr>
          <w:ilvl w:val="0"/>
          <w:numId w:val="16"/>
        </w:numPr>
        <w:rPr>
          <w:rFonts w:eastAsiaTheme="minorEastAsia"/>
          <w:b/>
          <w:sz w:val="22"/>
          <w:szCs w:val="22"/>
          <w:lang w:eastAsia="zh-CN"/>
        </w:rPr>
      </w:pPr>
      <w:r>
        <w:rPr>
          <w:rFonts w:eastAsiaTheme="minorEastAsia"/>
          <w:b/>
          <w:sz w:val="22"/>
          <w:szCs w:val="22"/>
          <w:lang w:eastAsia="zh-CN"/>
        </w:rPr>
        <w:t>The PUCCH format used for NACK-only based HARQ-ACK feedback is semi-statically configured by RRC</w:t>
      </w:r>
      <w:r w:rsidR="00DC1D5E" w:rsidRPr="00DB62F1">
        <w:rPr>
          <w:rFonts w:eastAsiaTheme="minorEastAsia"/>
          <w:b/>
          <w:sz w:val="22"/>
          <w:szCs w:val="22"/>
          <w:lang w:eastAsia="zh-CN"/>
        </w:rPr>
        <w:t>.</w:t>
      </w:r>
    </w:p>
    <w:p w14:paraId="64006017" w14:textId="29545735" w:rsidR="004437BF" w:rsidRPr="00DB62F1" w:rsidRDefault="004437BF" w:rsidP="000F35CC">
      <w:pPr>
        <w:pStyle w:val="a0"/>
        <w:numPr>
          <w:ilvl w:val="0"/>
          <w:numId w:val="16"/>
        </w:numPr>
        <w:rPr>
          <w:rFonts w:eastAsiaTheme="minorEastAsia"/>
          <w:b/>
          <w:sz w:val="22"/>
          <w:szCs w:val="22"/>
          <w:lang w:eastAsia="zh-CN"/>
        </w:rPr>
      </w:pPr>
      <w:r>
        <w:rPr>
          <w:rFonts w:eastAsiaTheme="minorEastAsia"/>
          <w:b/>
          <w:sz w:val="22"/>
          <w:szCs w:val="22"/>
          <w:lang w:eastAsia="zh-CN"/>
        </w:rPr>
        <w:t>The PUCCH resource for NACK-only based HARQ-ACK feedback is configured per G-RNTI.</w:t>
      </w:r>
    </w:p>
    <w:p w14:paraId="3A57B021" w14:textId="3C0C3B31" w:rsidR="00BC371D" w:rsidRPr="00DB62F1" w:rsidRDefault="00BC371D" w:rsidP="00BC371D">
      <w:pPr>
        <w:pStyle w:val="a0"/>
        <w:rPr>
          <w:rFonts w:eastAsiaTheme="minorEastAsia"/>
          <w:sz w:val="22"/>
          <w:szCs w:val="22"/>
          <w:lang w:val="en-GB" w:eastAsia="zh-CN"/>
        </w:rPr>
      </w:pPr>
      <w:r w:rsidRPr="00DB62F1">
        <w:rPr>
          <w:rFonts w:eastAsiaTheme="minorEastAsia"/>
          <w:sz w:val="22"/>
          <w:szCs w:val="22"/>
          <w:lang w:val="en-GB" w:eastAsia="zh-CN"/>
        </w:rPr>
        <w:t xml:space="preserve">Furthermore, </w:t>
      </w:r>
      <w:r w:rsidR="00ED4244" w:rsidRPr="00DB62F1">
        <w:rPr>
          <w:rFonts w:eastAsiaTheme="minorEastAsia"/>
          <w:sz w:val="22"/>
          <w:szCs w:val="22"/>
          <w:lang w:val="en-GB" w:eastAsia="zh-CN"/>
        </w:rPr>
        <w:t>for simplicity only one HARQ-ACK bit should be reported in NACK-only based HARQ feedback scheme. I</w:t>
      </w:r>
      <w:r w:rsidRPr="00DB62F1">
        <w:rPr>
          <w:rFonts w:eastAsiaTheme="minorEastAsia"/>
          <w:sz w:val="22"/>
          <w:szCs w:val="22"/>
          <w:lang w:val="en-GB" w:eastAsia="zh-CN"/>
        </w:rPr>
        <w:t>f 2 TB transmission</w:t>
      </w:r>
      <w:r w:rsidR="007511B5" w:rsidRPr="00DB62F1">
        <w:rPr>
          <w:rFonts w:eastAsiaTheme="minorEastAsia"/>
          <w:sz w:val="22"/>
          <w:szCs w:val="22"/>
          <w:lang w:val="en-GB" w:eastAsia="zh-CN"/>
        </w:rPr>
        <w:t>s</w:t>
      </w:r>
      <w:r w:rsidRPr="00DB62F1">
        <w:rPr>
          <w:rFonts w:eastAsiaTheme="minorEastAsia"/>
          <w:sz w:val="22"/>
          <w:szCs w:val="22"/>
          <w:lang w:val="en-GB" w:eastAsia="zh-CN"/>
        </w:rPr>
        <w:t xml:space="preserve"> within one PDSCH is supported, or HARQ feedback for more than one </w:t>
      </w:r>
      <w:r w:rsidR="007511B5" w:rsidRPr="00DB62F1">
        <w:rPr>
          <w:rFonts w:eastAsiaTheme="minorEastAsia"/>
          <w:sz w:val="22"/>
          <w:szCs w:val="22"/>
          <w:lang w:val="en-GB" w:eastAsia="zh-CN"/>
        </w:rPr>
        <w:t xml:space="preserve">MBS </w:t>
      </w:r>
      <w:r w:rsidRPr="00DB62F1">
        <w:rPr>
          <w:rFonts w:eastAsiaTheme="minorEastAsia"/>
          <w:sz w:val="22"/>
          <w:szCs w:val="22"/>
          <w:lang w:val="en-GB" w:eastAsia="zh-CN"/>
        </w:rPr>
        <w:t xml:space="preserve">PDSCH are transmitted in one </w:t>
      </w:r>
      <w:r w:rsidR="00ED4244" w:rsidRPr="00DB62F1">
        <w:rPr>
          <w:rFonts w:eastAsiaTheme="minorEastAsia"/>
          <w:sz w:val="22"/>
          <w:szCs w:val="22"/>
          <w:lang w:val="en-GB" w:eastAsia="zh-CN"/>
        </w:rPr>
        <w:t xml:space="preserve">UL </w:t>
      </w:r>
      <w:r w:rsidRPr="00DB62F1">
        <w:rPr>
          <w:rFonts w:eastAsiaTheme="minorEastAsia"/>
          <w:sz w:val="22"/>
          <w:szCs w:val="22"/>
          <w:lang w:val="en-GB" w:eastAsia="zh-CN"/>
        </w:rPr>
        <w:t xml:space="preserve">slot, </w:t>
      </w:r>
      <w:r w:rsidR="00ED4244" w:rsidRPr="00DB62F1">
        <w:rPr>
          <w:rFonts w:eastAsiaTheme="minorEastAsia"/>
          <w:sz w:val="22"/>
          <w:szCs w:val="22"/>
          <w:lang w:val="en-GB" w:eastAsia="zh-CN"/>
        </w:rPr>
        <w:t>“and” operation should be performed for the HARQ-ACK bits to generate only 1 bit</w:t>
      </w:r>
      <w:r w:rsidR="00DC1D5E" w:rsidRPr="00DB62F1">
        <w:rPr>
          <w:rFonts w:eastAsiaTheme="minorEastAsia"/>
          <w:sz w:val="22"/>
          <w:szCs w:val="22"/>
          <w:lang w:val="en-GB" w:eastAsia="zh-CN"/>
        </w:rPr>
        <w:t xml:space="preserve"> to transmit</w:t>
      </w:r>
      <w:r w:rsidRPr="00DB62F1">
        <w:rPr>
          <w:rFonts w:eastAsiaTheme="minorEastAsia"/>
          <w:sz w:val="22"/>
          <w:szCs w:val="22"/>
          <w:lang w:val="en-GB" w:eastAsia="zh-CN"/>
        </w:rPr>
        <w:t>.</w:t>
      </w:r>
      <w:r w:rsidR="007511B5" w:rsidRPr="00DB62F1">
        <w:rPr>
          <w:rFonts w:eastAsiaTheme="minorEastAsia"/>
          <w:sz w:val="22"/>
          <w:szCs w:val="22"/>
          <w:lang w:val="en-GB" w:eastAsia="zh-CN"/>
        </w:rPr>
        <w:t xml:space="preserve"> </w:t>
      </w:r>
    </w:p>
    <w:p w14:paraId="510CC232" w14:textId="153D33FB" w:rsidR="00BC371D" w:rsidRDefault="00DC1D5E"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In NACK-only based HARQ feedback scheme, only 1 HARQ-ACK bit is transmitted in one PUCCH</w:t>
      </w:r>
      <w:r w:rsidR="00BC371D" w:rsidRPr="00DB62F1">
        <w:rPr>
          <w:rFonts w:eastAsiaTheme="minorEastAsia"/>
          <w:b/>
          <w:sz w:val="22"/>
          <w:szCs w:val="22"/>
          <w:lang w:eastAsia="zh-CN"/>
        </w:rPr>
        <w:t>.</w:t>
      </w:r>
    </w:p>
    <w:p w14:paraId="67FFE60B" w14:textId="5F29273C" w:rsidR="009B30CC" w:rsidRDefault="009B30CC" w:rsidP="009B30CC">
      <w:pPr>
        <w:pStyle w:val="a0"/>
        <w:rPr>
          <w:rFonts w:eastAsiaTheme="minorEastAsia"/>
          <w:b/>
          <w:sz w:val="22"/>
          <w:szCs w:val="22"/>
          <w:lang w:eastAsia="zh-CN"/>
        </w:rPr>
      </w:pPr>
    </w:p>
    <w:p w14:paraId="1251CC20" w14:textId="4FE8DAE3" w:rsidR="00694FD9" w:rsidRPr="00DB62F1" w:rsidRDefault="00694FD9" w:rsidP="00694FD9">
      <w:pPr>
        <w:pStyle w:val="1"/>
        <w:numPr>
          <w:ilvl w:val="1"/>
          <w:numId w:val="1"/>
        </w:numPr>
        <w:rPr>
          <w:sz w:val="22"/>
          <w:szCs w:val="22"/>
        </w:rPr>
      </w:pPr>
      <w:r w:rsidRPr="00DB62F1">
        <w:rPr>
          <w:sz w:val="22"/>
          <w:szCs w:val="22"/>
        </w:rPr>
        <w:t>Enabl</w:t>
      </w:r>
      <w:r w:rsidR="00735CBB" w:rsidRPr="00DB62F1">
        <w:rPr>
          <w:sz w:val="22"/>
          <w:szCs w:val="22"/>
        </w:rPr>
        <w:t>ing</w:t>
      </w:r>
      <w:r w:rsidRPr="00DB62F1">
        <w:rPr>
          <w:sz w:val="22"/>
          <w:szCs w:val="22"/>
        </w:rPr>
        <w:t>/disabl</w:t>
      </w:r>
      <w:r w:rsidR="00735CBB" w:rsidRPr="00DB62F1">
        <w:rPr>
          <w:sz w:val="22"/>
          <w:szCs w:val="22"/>
        </w:rPr>
        <w:t>ing</w:t>
      </w:r>
      <w:r w:rsidRPr="00DB62F1">
        <w:rPr>
          <w:sz w:val="22"/>
          <w:szCs w:val="22"/>
        </w:rPr>
        <w:t xml:space="preserve"> HARQ feedback</w:t>
      </w:r>
    </w:p>
    <w:p w14:paraId="06D5FF24" w14:textId="6C57BC6E" w:rsidR="00735CBB" w:rsidRPr="0078158E" w:rsidRDefault="00735CBB" w:rsidP="00694FD9">
      <w:pPr>
        <w:pStyle w:val="a0"/>
        <w:rPr>
          <w:rFonts w:eastAsia="Batang"/>
          <w:sz w:val="22"/>
          <w:szCs w:val="22"/>
          <w:lang w:val="en-GB" w:eastAsia="zh-CN"/>
        </w:rPr>
      </w:pPr>
      <w:r w:rsidRPr="0078158E">
        <w:rPr>
          <w:rFonts w:eastAsiaTheme="minorEastAsia"/>
          <w:sz w:val="22"/>
          <w:szCs w:val="22"/>
          <w:lang w:eastAsia="zh-CN"/>
        </w:rPr>
        <w:t xml:space="preserve">How to enable/disable HARQ-ACK feedback </w:t>
      </w:r>
      <w:r w:rsidR="00D502DC" w:rsidRPr="0078158E">
        <w:rPr>
          <w:rFonts w:eastAsiaTheme="minorEastAsia"/>
          <w:sz w:val="22"/>
          <w:szCs w:val="22"/>
          <w:lang w:eastAsia="zh-CN"/>
        </w:rPr>
        <w:t xml:space="preserve">was discussed in </w:t>
      </w:r>
      <w:r w:rsidR="004909BE">
        <w:rPr>
          <w:rFonts w:eastAsiaTheme="minorEastAsia"/>
          <w:sz w:val="22"/>
          <w:szCs w:val="22"/>
          <w:lang w:eastAsia="zh-CN"/>
        </w:rPr>
        <w:t>the last</w:t>
      </w:r>
      <w:r w:rsidR="00481BB5" w:rsidRPr="0078158E">
        <w:rPr>
          <w:rFonts w:eastAsiaTheme="minorEastAsia"/>
          <w:sz w:val="22"/>
          <w:szCs w:val="22"/>
          <w:lang w:eastAsia="zh-CN"/>
        </w:rPr>
        <w:t xml:space="preserve"> </w:t>
      </w:r>
      <w:r w:rsidR="00481BB5" w:rsidRPr="0078158E">
        <w:rPr>
          <w:rFonts w:eastAsiaTheme="minorEastAsia" w:hint="eastAsia"/>
          <w:sz w:val="22"/>
          <w:szCs w:val="22"/>
          <w:lang w:eastAsia="zh-CN"/>
        </w:rPr>
        <w:t>meeting</w:t>
      </w:r>
      <w:r w:rsidR="004909BE">
        <w:rPr>
          <w:rFonts w:eastAsiaTheme="minorEastAsia"/>
          <w:sz w:val="22"/>
          <w:szCs w:val="22"/>
          <w:lang w:eastAsia="zh-CN"/>
        </w:rPr>
        <w:t xml:space="preserve"> with one working assumption achieved.</w:t>
      </w:r>
      <w:r w:rsidR="00395473">
        <w:rPr>
          <w:rFonts w:eastAsiaTheme="minorEastAsia"/>
          <w:sz w:val="22"/>
          <w:szCs w:val="22"/>
          <w:lang w:eastAsia="zh-CN"/>
        </w:rPr>
        <w:t xml:space="preserve"> As UE </w:t>
      </w:r>
      <w:r w:rsidR="000B773F">
        <w:rPr>
          <w:rFonts w:eastAsiaTheme="minorEastAsia"/>
          <w:sz w:val="22"/>
          <w:szCs w:val="22"/>
          <w:lang w:eastAsia="zh-CN"/>
        </w:rPr>
        <w:t xml:space="preserve">may have multiple G-RNTI to receive multiple MBS services, </w:t>
      </w:r>
      <w:r w:rsidR="00554308">
        <w:rPr>
          <w:rFonts w:eastAsiaTheme="minorEastAsia"/>
          <w:sz w:val="22"/>
          <w:szCs w:val="22"/>
          <w:lang w:eastAsia="zh-CN"/>
        </w:rPr>
        <w:t xml:space="preserve">and gNB may also expect different HARQ-ACK feedback manner for different MBS services, hence the RRC signaling for enabling/disabling function of group-common DCI </w:t>
      </w:r>
      <w:r w:rsidR="00051358">
        <w:rPr>
          <w:rFonts w:eastAsiaTheme="minorEastAsia"/>
          <w:sz w:val="22"/>
          <w:szCs w:val="22"/>
          <w:lang w:eastAsia="zh-CN"/>
        </w:rPr>
        <w:t>or</w:t>
      </w:r>
      <w:r w:rsidR="00554308">
        <w:rPr>
          <w:rFonts w:eastAsiaTheme="minorEastAsia"/>
          <w:sz w:val="22"/>
          <w:szCs w:val="22"/>
          <w:lang w:eastAsia="zh-CN"/>
        </w:rPr>
        <w:t xml:space="preserve"> enabling/disabling HARQ-ACK feedback should be configured per G-RNTI. </w:t>
      </w:r>
      <w:r w:rsidR="00AD7CF0">
        <w:rPr>
          <w:rFonts w:eastAsiaTheme="minorEastAsia"/>
          <w:sz w:val="22"/>
          <w:szCs w:val="22"/>
          <w:lang w:eastAsia="zh-CN"/>
        </w:rPr>
        <w:t xml:space="preserve">Furthermore, as both ACK/NACK based HARQ-ACK feedback and NACK-only based HARQ-ACK feedback are supported, for a G-RNTI with </w:t>
      </w:r>
      <w:r w:rsidR="00AD7CF0" w:rsidRPr="00AD7CF0">
        <w:rPr>
          <w:rFonts w:eastAsiaTheme="minorEastAsia"/>
          <w:sz w:val="22"/>
          <w:szCs w:val="22"/>
          <w:lang w:eastAsia="zh-CN"/>
        </w:rPr>
        <w:t xml:space="preserve">enabling/ disabling function of group-common DCI </w:t>
      </w:r>
      <w:r w:rsidR="00AD7CF0">
        <w:rPr>
          <w:rFonts w:eastAsiaTheme="minorEastAsia"/>
          <w:sz w:val="22"/>
          <w:szCs w:val="22"/>
          <w:lang w:eastAsia="zh-CN"/>
        </w:rPr>
        <w:t xml:space="preserve">configured by RRC, </w:t>
      </w:r>
      <w:r w:rsidR="005156A7" w:rsidRPr="0078158E">
        <w:rPr>
          <w:rFonts w:eastAsia="Batang"/>
          <w:sz w:val="22"/>
          <w:szCs w:val="22"/>
          <w:lang w:val="en-GB" w:eastAsia="zh-CN"/>
        </w:rPr>
        <w:t>2 bits in DCI can be used to indicate whether/which HARQ feedback is enabled</w:t>
      </w:r>
      <w:r w:rsidR="00B92625" w:rsidRPr="0078158E">
        <w:rPr>
          <w:rFonts w:eastAsia="Batang"/>
          <w:sz w:val="22"/>
          <w:szCs w:val="22"/>
          <w:lang w:val="en-GB" w:eastAsia="zh-CN"/>
        </w:rPr>
        <w:t xml:space="preserve">, as shown in the </w:t>
      </w:r>
      <w:r w:rsidR="00FA1D19" w:rsidRPr="0078158E">
        <w:rPr>
          <w:rFonts w:eastAsia="Batang"/>
          <w:sz w:val="22"/>
          <w:szCs w:val="22"/>
          <w:lang w:val="en-GB" w:eastAsia="zh-CN"/>
        </w:rPr>
        <w:t xml:space="preserve">Table </w:t>
      </w:r>
      <w:r w:rsidR="00AD7CF0">
        <w:rPr>
          <w:rFonts w:eastAsia="Batang"/>
          <w:sz w:val="22"/>
          <w:szCs w:val="22"/>
          <w:lang w:val="en-GB" w:eastAsia="zh-CN"/>
        </w:rPr>
        <w:t>2</w:t>
      </w:r>
      <w:r w:rsidR="005156A7" w:rsidRPr="0078158E">
        <w:rPr>
          <w:rFonts w:eastAsia="Batang"/>
          <w:sz w:val="22"/>
          <w:szCs w:val="22"/>
          <w:lang w:val="en-GB" w:eastAsia="zh-CN"/>
        </w:rPr>
        <w:t>.</w:t>
      </w:r>
    </w:p>
    <w:p w14:paraId="3DD7452E" w14:textId="0C997876" w:rsidR="005156A7" w:rsidRPr="0078158E" w:rsidRDefault="00FA1D19" w:rsidP="00FA1D19">
      <w:pPr>
        <w:pStyle w:val="a0"/>
        <w:jc w:val="center"/>
        <w:rPr>
          <w:rFonts w:eastAsiaTheme="minorEastAsia"/>
          <w:sz w:val="22"/>
          <w:szCs w:val="22"/>
          <w:lang w:val="en-GB" w:eastAsia="zh-CN"/>
        </w:rPr>
      </w:pPr>
      <w:r w:rsidRPr="0078158E">
        <w:rPr>
          <w:rFonts w:eastAsiaTheme="minorEastAsia" w:hint="eastAsia"/>
          <w:sz w:val="22"/>
          <w:szCs w:val="22"/>
          <w:lang w:val="en-GB" w:eastAsia="zh-CN"/>
        </w:rPr>
        <w:t>T</w:t>
      </w:r>
      <w:r w:rsidRPr="0078158E">
        <w:rPr>
          <w:rFonts w:eastAsiaTheme="minorEastAsia"/>
          <w:sz w:val="22"/>
          <w:szCs w:val="22"/>
          <w:lang w:val="en-GB" w:eastAsia="zh-CN"/>
        </w:rPr>
        <w:t xml:space="preserve">able </w:t>
      </w:r>
      <w:r w:rsidR="00C514A9">
        <w:rPr>
          <w:rFonts w:eastAsiaTheme="minorEastAsia"/>
          <w:sz w:val="22"/>
          <w:szCs w:val="22"/>
          <w:lang w:val="en-GB" w:eastAsia="zh-CN"/>
        </w:rPr>
        <w:t>2</w:t>
      </w:r>
      <w:r w:rsidRPr="0078158E">
        <w:rPr>
          <w:rFonts w:eastAsiaTheme="minorEastAsia"/>
          <w:sz w:val="22"/>
          <w:szCs w:val="22"/>
          <w:lang w:val="en-GB" w:eastAsia="zh-CN"/>
        </w:rPr>
        <w:t xml:space="preserve"> HARQ feedback mode indicator</w:t>
      </w:r>
    </w:p>
    <w:tbl>
      <w:tblPr>
        <w:tblStyle w:val="6-1"/>
        <w:tblW w:w="0" w:type="auto"/>
        <w:jc w:val="center"/>
        <w:tblLook w:val="04A0" w:firstRow="1" w:lastRow="0" w:firstColumn="1" w:lastColumn="0" w:noHBand="0" w:noVBand="1"/>
      </w:tblPr>
      <w:tblGrid>
        <w:gridCol w:w="2405"/>
        <w:gridCol w:w="3743"/>
      </w:tblGrid>
      <w:tr w:rsidR="005156A7" w:rsidRPr="00477833" w14:paraId="42DD9E2E" w14:textId="77777777" w:rsidTr="00FA1D19">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267DB4B7" w14:textId="2C38A52F" w:rsidR="005156A7" w:rsidRPr="00477833" w:rsidRDefault="005156A7" w:rsidP="00694FD9">
            <w:pPr>
              <w:pStyle w:val="a0"/>
              <w:rPr>
                <w:rFonts w:eastAsiaTheme="minorEastAsia"/>
                <w:sz w:val="22"/>
                <w:szCs w:val="22"/>
                <w:lang w:eastAsia="zh-CN"/>
              </w:rPr>
            </w:pPr>
            <w:r w:rsidRPr="00477833">
              <w:rPr>
                <w:rFonts w:eastAsiaTheme="minorEastAsia"/>
                <w:sz w:val="22"/>
                <w:szCs w:val="22"/>
                <w:lang w:eastAsia="zh-CN"/>
              </w:rPr>
              <w:t>Value of HARQ feedback indicator</w:t>
            </w:r>
          </w:p>
        </w:tc>
        <w:tc>
          <w:tcPr>
            <w:tcW w:w="3743" w:type="dxa"/>
          </w:tcPr>
          <w:p w14:paraId="3F8A975D" w14:textId="58269370" w:rsidR="005156A7" w:rsidRPr="00477833" w:rsidRDefault="005156A7" w:rsidP="00694FD9">
            <w:pPr>
              <w:pStyle w:val="a0"/>
              <w:cnfStyle w:val="100000000000" w:firstRow="1"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H</w:t>
            </w:r>
            <w:r w:rsidRPr="00477833">
              <w:rPr>
                <w:rFonts w:eastAsiaTheme="minorEastAsia"/>
                <w:sz w:val="22"/>
                <w:szCs w:val="22"/>
                <w:lang w:eastAsia="zh-CN"/>
              </w:rPr>
              <w:t>ARQ feedback mode</w:t>
            </w:r>
          </w:p>
        </w:tc>
      </w:tr>
      <w:tr w:rsidR="005156A7" w:rsidRPr="00477833" w14:paraId="615B8149"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4B0A2AEB" w14:textId="07C9237F"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0</w:t>
            </w:r>
            <w:r w:rsidRPr="00477833">
              <w:rPr>
                <w:rFonts w:eastAsiaTheme="minorEastAsia"/>
                <w:sz w:val="22"/>
                <w:szCs w:val="22"/>
                <w:lang w:eastAsia="zh-CN"/>
              </w:rPr>
              <w:t>0</w:t>
            </w:r>
          </w:p>
        </w:tc>
        <w:tc>
          <w:tcPr>
            <w:tcW w:w="3743" w:type="dxa"/>
          </w:tcPr>
          <w:p w14:paraId="601D5BE6" w14:textId="17DB32EF" w:rsidR="005156A7" w:rsidRPr="00477833"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H</w:t>
            </w:r>
            <w:r w:rsidRPr="00477833">
              <w:rPr>
                <w:rFonts w:eastAsiaTheme="minorEastAsia"/>
                <w:sz w:val="22"/>
                <w:szCs w:val="22"/>
                <w:lang w:eastAsia="zh-CN"/>
              </w:rPr>
              <w:t>ARQ feedback disabled</w:t>
            </w:r>
          </w:p>
        </w:tc>
      </w:tr>
      <w:tr w:rsidR="005156A7" w:rsidRPr="00477833" w14:paraId="77618E9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0E7BBB98" w14:textId="6692274A"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0</w:t>
            </w:r>
            <w:r w:rsidRPr="00477833">
              <w:rPr>
                <w:rFonts w:eastAsiaTheme="minorEastAsia"/>
                <w:sz w:val="22"/>
                <w:szCs w:val="22"/>
                <w:lang w:eastAsia="zh-CN"/>
              </w:rPr>
              <w:t>1</w:t>
            </w:r>
          </w:p>
        </w:tc>
        <w:tc>
          <w:tcPr>
            <w:tcW w:w="3743" w:type="dxa"/>
          </w:tcPr>
          <w:p w14:paraId="3BD8632D" w14:textId="7EFDD257" w:rsidR="005156A7" w:rsidRPr="00477833"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N</w:t>
            </w:r>
            <w:r w:rsidRPr="00477833">
              <w:rPr>
                <w:rFonts w:eastAsiaTheme="minorEastAsia"/>
                <w:sz w:val="22"/>
                <w:szCs w:val="22"/>
                <w:lang w:eastAsia="zh-CN"/>
              </w:rPr>
              <w:t>ACK-only based HARQ feedback</w:t>
            </w:r>
          </w:p>
        </w:tc>
      </w:tr>
      <w:tr w:rsidR="005156A7" w:rsidRPr="00477833" w14:paraId="0D25C5BC"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4A7F724" w14:textId="0A428BA8"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1</w:t>
            </w:r>
            <w:r w:rsidRPr="00477833">
              <w:rPr>
                <w:rFonts w:eastAsiaTheme="minorEastAsia"/>
                <w:sz w:val="22"/>
                <w:szCs w:val="22"/>
                <w:lang w:eastAsia="zh-CN"/>
              </w:rPr>
              <w:t>0</w:t>
            </w:r>
          </w:p>
        </w:tc>
        <w:tc>
          <w:tcPr>
            <w:tcW w:w="3743" w:type="dxa"/>
          </w:tcPr>
          <w:p w14:paraId="6AC11A95" w14:textId="19ED583B" w:rsidR="005156A7" w:rsidRPr="00477833"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A</w:t>
            </w:r>
            <w:r w:rsidRPr="00477833">
              <w:rPr>
                <w:rFonts w:eastAsiaTheme="minorEastAsia"/>
                <w:sz w:val="22"/>
                <w:szCs w:val="22"/>
                <w:lang w:eastAsia="zh-CN"/>
              </w:rPr>
              <w:t>CK/NACK based HARQ-feedback</w:t>
            </w:r>
          </w:p>
        </w:tc>
      </w:tr>
      <w:tr w:rsidR="005156A7" w:rsidRPr="00477833" w14:paraId="748901B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D1F7D95" w14:textId="7BFDC484"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1</w:t>
            </w:r>
            <w:r w:rsidRPr="00477833">
              <w:rPr>
                <w:rFonts w:eastAsiaTheme="minorEastAsia"/>
                <w:sz w:val="22"/>
                <w:szCs w:val="22"/>
                <w:lang w:eastAsia="zh-CN"/>
              </w:rPr>
              <w:t>1</w:t>
            </w:r>
          </w:p>
        </w:tc>
        <w:tc>
          <w:tcPr>
            <w:tcW w:w="3743" w:type="dxa"/>
          </w:tcPr>
          <w:p w14:paraId="3C21B77D" w14:textId="1BDF3125" w:rsidR="005156A7" w:rsidRPr="00477833"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r</w:t>
            </w:r>
            <w:r w:rsidRPr="00477833">
              <w:rPr>
                <w:rFonts w:eastAsiaTheme="minorEastAsia"/>
                <w:sz w:val="22"/>
                <w:szCs w:val="22"/>
                <w:lang w:eastAsia="zh-CN"/>
              </w:rPr>
              <w:t>eserved</w:t>
            </w:r>
          </w:p>
        </w:tc>
      </w:tr>
    </w:tbl>
    <w:p w14:paraId="2CC69B44" w14:textId="77777777" w:rsidR="00694FD9" w:rsidRPr="00694FD9" w:rsidRDefault="00694FD9" w:rsidP="00694FD9">
      <w:pPr>
        <w:pStyle w:val="a0"/>
        <w:rPr>
          <w:rFonts w:eastAsiaTheme="minorEastAsia"/>
          <w:lang w:eastAsia="zh-CN"/>
        </w:rPr>
      </w:pPr>
    </w:p>
    <w:p w14:paraId="67D484BD" w14:textId="77777777" w:rsidR="007B278D" w:rsidRPr="00477833" w:rsidRDefault="007B278D" w:rsidP="007B278D">
      <w:pPr>
        <w:pStyle w:val="a0"/>
        <w:numPr>
          <w:ilvl w:val="0"/>
          <w:numId w:val="16"/>
        </w:numPr>
        <w:rPr>
          <w:rFonts w:eastAsiaTheme="minorEastAsia"/>
          <w:b/>
          <w:sz w:val="22"/>
          <w:szCs w:val="22"/>
          <w:lang w:eastAsia="zh-CN"/>
        </w:rPr>
      </w:pPr>
      <w:r w:rsidRPr="00477833">
        <w:rPr>
          <w:rFonts w:eastAsiaTheme="minorEastAsia"/>
          <w:b/>
          <w:sz w:val="22"/>
          <w:szCs w:val="22"/>
          <w:lang w:eastAsia="zh-CN"/>
        </w:rPr>
        <w:t>For HARQ feedback enabling/disabling</w:t>
      </w:r>
      <w:r>
        <w:rPr>
          <w:rFonts w:eastAsiaTheme="minorEastAsia"/>
          <w:b/>
          <w:sz w:val="22"/>
          <w:szCs w:val="22"/>
          <w:lang w:eastAsia="zh-CN"/>
        </w:rPr>
        <w:t xml:space="preserve"> of dynamic group-common PDSCH:</w:t>
      </w:r>
    </w:p>
    <w:p w14:paraId="5EF52AEA" w14:textId="77777777" w:rsidR="007B278D" w:rsidRDefault="007B278D" w:rsidP="007B278D">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RRC signalling </w:t>
      </w:r>
      <w:r>
        <w:rPr>
          <w:rFonts w:eastAsiaTheme="minorEastAsia"/>
          <w:b/>
          <w:sz w:val="22"/>
          <w:szCs w:val="22"/>
          <w:lang w:val="en-GB" w:eastAsia="zh-CN"/>
        </w:rPr>
        <w:t>for enabling/disabling the function of group-common DCI or enabling/disabling HARQ-ACK feedback is configured per G-RNTI.</w:t>
      </w:r>
    </w:p>
    <w:p w14:paraId="7E7C2E31" w14:textId="77777777" w:rsidR="007B278D" w:rsidRDefault="007B278D" w:rsidP="007B278D">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lastRenderedPageBreak/>
        <w:t xml:space="preserve">2 bits in </w:t>
      </w:r>
      <w:r>
        <w:rPr>
          <w:rFonts w:eastAsiaTheme="minorEastAsia"/>
          <w:b/>
          <w:sz w:val="22"/>
          <w:szCs w:val="22"/>
          <w:lang w:val="en-GB" w:eastAsia="zh-CN"/>
        </w:rPr>
        <w:t xml:space="preserve">group-common </w:t>
      </w:r>
      <w:r w:rsidRPr="00477833">
        <w:rPr>
          <w:rFonts w:eastAsiaTheme="minorEastAsia"/>
          <w:b/>
          <w:sz w:val="22"/>
          <w:szCs w:val="22"/>
          <w:lang w:val="en-GB" w:eastAsia="zh-CN"/>
        </w:rPr>
        <w:t>DCI are used to indicate whether/which HARQ feedback is enabled;</w:t>
      </w:r>
    </w:p>
    <w:p w14:paraId="4262BEF3" w14:textId="062A15AC" w:rsidR="00653B3E" w:rsidRDefault="00653B3E" w:rsidP="00653B3E">
      <w:pPr>
        <w:pStyle w:val="a0"/>
        <w:rPr>
          <w:rFonts w:eastAsiaTheme="minorEastAsia"/>
          <w:sz w:val="22"/>
          <w:szCs w:val="22"/>
          <w:lang w:eastAsia="zh-CN"/>
        </w:rPr>
      </w:pPr>
      <w:r>
        <w:rPr>
          <w:rFonts w:eastAsiaTheme="minorEastAsia" w:hint="eastAsia"/>
          <w:sz w:val="22"/>
          <w:szCs w:val="22"/>
          <w:lang w:eastAsia="zh-CN"/>
        </w:rPr>
        <w:t>For</w:t>
      </w:r>
      <w:r>
        <w:rPr>
          <w:rFonts w:eastAsiaTheme="minorEastAsia"/>
          <w:sz w:val="22"/>
          <w:szCs w:val="22"/>
          <w:lang w:eastAsia="zh-CN"/>
        </w:rPr>
        <w:t xml:space="preserve"> SPS group-common PDSCH, as there is no associated group-common DCI, whether HARQ-ACK is enabled or disabled should be configured by RRC signaling, </w:t>
      </w:r>
      <w:proofErr w:type="gramStart"/>
      <w:r>
        <w:rPr>
          <w:rFonts w:eastAsiaTheme="minorEastAsia"/>
          <w:sz w:val="22"/>
          <w:szCs w:val="22"/>
          <w:lang w:eastAsia="zh-CN"/>
        </w:rPr>
        <w:t>i.e.</w:t>
      </w:r>
      <w:proofErr w:type="gramEnd"/>
      <w:r>
        <w:rPr>
          <w:rFonts w:eastAsiaTheme="minorEastAsia"/>
          <w:sz w:val="22"/>
          <w:szCs w:val="22"/>
          <w:lang w:eastAsia="zh-CN"/>
        </w:rPr>
        <w:t xml:space="preserve"> RRC signaling </w:t>
      </w:r>
      <w:r w:rsidR="001C23BE">
        <w:rPr>
          <w:rFonts w:eastAsiaTheme="minorEastAsia"/>
          <w:sz w:val="22"/>
          <w:szCs w:val="22"/>
          <w:lang w:eastAsia="zh-CN"/>
        </w:rPr>
        <w:t xml:space="preserve">for enabling/disabling function of group-common DCI is not applied. However, for the reliability of the DCI activating/deactivating SPS configuration, </w:t>
      </w:r>
      <w:r w:rsidR="007B5C9B">
        <w:rPr>
          <w:rFonts w:eastAsiaTheme="minorEastAsia"/>
          <w:sz w:val="22"/>
          <w:szCs w:val="22"/>
          <w:lang w:eastAsia="zh-CN"/>
        </w:rPr>
        <w:t>the same mechanism as that for dynamic group-common PDSCH should be used.</w:t>
      </w:r>
    </w:p>
    <w:p w14:paraId="464A6A49" w14:textId="791DE83B" w:rsidR="007B278D" w:rsidRPr="00232AEF" w:rsidRDefault="007B278D" w:rsidP="00232AEF">
      <w:pPr>
        <w:pStyle w:val="a0"/>
        <w:numPr>
          <w:ilvl w:val="0"/>
          <w:numId w:val="16"/>
        </w:numPr>
        <w:rPr>
          <w:rFonts w:eastAsiaTheme="minorEastAsia"/>
          <w:b/>
          <w:sz w:val="22"/>
          <w:szCs w:val="22"/>
          <w:lang w:eastAsia="zh-CN"/>
        </w:rPr>
      </w:pPr>
      <w:bookmarkStart w:id="2" w:name="_Hlk78208206"/>
      <w:r w:rsidRPr="00232AEF">
        <w:rPr>
          <w:rFonts w:eastAsiaTheme="minorEastAsia"/>
          <w:b/>
          <w:sz w:val="22"/>
          <w:szCs w:val="22"/>
          <w:lang w:eastAsia="zh-CN"/>
        </w:rPr>
        <w:t>HARQ-ACK feedback enabling/disabling of SPS group-common PDSCH is configured by RRC signaling</w:t>
      </w:r>
      <w:r w:rsidRPr="00232AEF">
        <w:rPr>
          <w:rFonts w:eastAsiaTheme="minorEastAsia"/>
          <w:b/>
          <w:sz w:val="22"/>
          <w:szCs w:val="22"/>
          <w:lang w:val="en-GB" w:eastAsia="zh-CN"/>
        </w:rPr>
        <w:t>.</w:t>
      </w:r>
    </w:p>
    <w:p w14:paraId="2FDC4791" w14:textId="0732D62A" w:rsidR="007B278D" w:rsidRPr="00232AEF" w:rsidRDefault="007B278D" w:rsidP="00232AEF">
      <w:pPr>
        <w:pStyle w:val="a0"/>
        <w:numPr>
          <w:ilvl w:val="0"/>
          <w:numId w:val="16"/>
        </w:numPr>
        <w:rPr>
          <w:rFonts w:eastAsiaTheme="minorEastAsia"/>
          <w:b/>
          <w:sz w:val="22"/>
          <w:szCs w:val="22"/>
          <w:lang w:eastAsia="zh-CN"/>
        </w:rPr>
      </w:pPr>
      <w:r w:rsidRPr="00232AEF">
        <w:rPr>
          <w:rFonts w:eastAsiaTheme="minorEastAsia"/>
          <w:b/>
          <w:sz w:val="22"/>
          <w:szCs w:val="22"/>
          <w:lang w:val="en-GB" w:eastAsia="zh-CN"/>
        </w:rPr>
        <w:t>HARQ-ACK feedback enabling/disabling mechanism for dynamic group-common PDSCH is reused for the DCI activating/deactivating SPS configuration.</w:t>
      </w:r>
    </w:p>
    <w:bookmarkEnd w:id="2"/>
    <w:p w14:paraId="178E0BC1" w14:textId="77777777" w:rsidR="007B278D" w:rsidRPr="007B278D" w:rsidRDefault="007B278D" w:rsidP="00653B3E">
      <w:pPr>
        <w:pStyle w:val="a0"/>
        <w:rPr>
          <w:rFonts w:eastAsiaTheme="minorEastAsia"/>
          <w:b/>
          <w:sz w:val="22"/>
          <w:szCs w:val="22"/>
          <w:lang w:val="en-GB" w:eastAsia="zh-CN"/>
        </w:rPr>
      </w:pPr>
    </w:p>
    <w:p w14:paraId="504E248F" w14:textId="06A90E7A" w:rsidR="00A371D0" w:rsidRDefault="005E329E" w:rsidP="00A371D0">
      <w:pPr>
        <w:pStyle w:val="1"/>
        <w:numPr>
          <w:ilvl w:val="1"/>
          <w:numId w:val="1"/>
        </w:numPr>
        <w:rPr>
          <w:sz w:val="24"/>
        </w:rPr>
      </w:pPr>
      <w:r>
        <w:rPr>
          <w:sz w:val="24"/>
        </w:rPr>
        <w:t>PUCCH power control</w:t>
      </w:r>
    </w:p>
    <w:p w14:paraId="68A8E394" w14:textId="6814BD87" w:rsidR="006726A0" w:rsidRPr="0078158E" w:rsidRDefault="006726A0" w:rsidP="006726A0">
      <w:pPr>
        <w:rPr>
          <w:rFonts w:eastAsiaTheme="minorEastAsia"/>
          <w:sz w:val="22"/>
          <w:szCs w:val="22"/>
          <w:lang w:eastAsia="zh-CN"/>
        </w:rPr>
      </w:pPr>
      <w:r w:rsidRPr="0078158E">
        <w:rPr>
          <w:rFonts w:eastAsiaTheme="minorEastAsia"/>
          <w:sz w:val="22"/>
          <w:szCs w:val="22"/>
          <w:lang w:eastAsia="zh-CN"/>
        </w:rPr>
        <w:t xml:space="preserve">In case of </w:t>
      </w:r>
      <w:bookmarkStart w:id="3" w:name="_Hlk61428150"/>
      <w:r w:rsidRPr="0078158E">
        <w:rPr>
          <w:rFonts w:eastAsiaTheme="minorEastAsia"/>
          <w:sz w:val="22"/>
          <w:szCs w:val="22"/>
          <w:lang w:eastAsia="zh-CN"/>
        </w:rPr>
        <w:t>group-common PDSCH</w:t>
      </w:r>
      <w:bookmarkEnd w:id="3"/>
      <w:r w:rsidRPr="0078158E">
        <w:rPr>
          <w:rFonts w:eastAsiaTheme="minorEastAsia"/>
          <w:sz w:val="22"/>
          <w:szCs w:val="22"/>
          <w:lang w:eastAsia="zh-CN"/>
        </w:rPr>
        <w:t xml:space="preserve"> is transmitted with PTM scheme 1, as there is no UE specific PDCCH</w:t>
      </w:r>
      <w:r w:rsidR="00017561" w:rsidRPr="0078158E">
        <w:rPr>
          <w:rFonts w:eastAsiaTheme="minorEastAsia"/>
          <w:sz w:val="22"/>
          <w:szCs w:val="22"/>
          <w:lang w:eastAsia="zh-CN"/>
        </w:rPr>
        <w:t>,</w:t>
      </w:r>
      <w:r w:rsidRPr="0078158E">
        <w:rPr>
          <w:rFonts w:eastAsiaTheme="minorEastAsia"/>
          <w:sz w:val="22"/>
          <w:szCs w:val="22"/>
          <w:lang w:eastAsia="zh-CN"/>
        </w:rPr>
        <w:t xml:space="preserve"> gNB cannot adjust the PUCCH transmission power per UE, this may impact the reception of HARQ feedback for the group-common PDSCH at gNB. To </w:t>
      </w:r>
      <w:r w:rsidR="00017561" w:rsidRPr="0078158E">
        <w:rPr>
          <w:rFonts w:eastAsiaTheme="minorEastAsia"/>
          <w:sz w:val="22"/>
          <w:szCs w:val="22"/>
          <w:lang w:eastAsia="zh-CN"/>
        </w:rPr>
        <w:t>address</w:t>
      </w:r>
      <w:r w:rsidRPr="0078158E">
        <w:rPr>
          <w:rFonts w:eastAsiaTheme="minorEastAsia"/>
          <w:sz w:val="22"/>
          <w:szCs w:val="22"/>
          <w:lang w:eastAsia="zh-CN"/>
        </w:rPr>
        <w:t xml:space="preserve"> the problem, a TPC-PUCCH-RNTI should be configured for a UE within the </w:t>
      </w:r>
      <w:r w:rsidR="00C11EF8" w:rsidRPr="0078158E">
        <w:rPr>
          <w:rFonts w:eastAsiaTheme="minorEastAsia"/>
          <w:sz w:val="22"/>
          <w:szCs w:val="22"/>
          <w:lang w:eastAsia="zh-CN"/>
        </w:rPr>
        <w:t xml:space="preserve">MBS </w:t>
      </w:r>
      <w:r w:rsidRPr="0078158E">
        <w:rPr>
          <w:rFonts w:eastAsiaTheme="minorEastAsia"/>
          <w:sz w:val="22"/>
          <w:szCs w:val="22"/>
          <w:lang w:eastAsia="zh-CN"/>
        </w:rPr>
        <w:t xml:space="preserve">group such that gNB can adjust the PUCCH transmission power of the UE. </w:t>
      </w:r>
      <w:r w:rsidR="00155EB3" w:rsidRPr="0078158E">
        <w:rPr>
          <w:rFonts w:eastAsiaTheme="minorEastAsia"/>
          <w:sz w:val="22"/>
          <w:szCs w:val="22"/>
          <w:lang w:eastAsia="zh-CN"/>
        </w:rPr>
        <w:t>Considering that the TRP for MBS and that for unicast may be different, and even though the TPR for unicast and MBS are same, gNB may expect different transmission power for PUCCH carrying NACK-only HARQ-ACK</w:t>
      </w:r>
      <w:r w:rsidR="009D7C2E" w:rsidRPr="0078158E">
        <w:rPr>
          <w:rFonts w:eastAsiaTheme="minorEastAsia"/>
          <w:sz w:val="22"/>
          <w:szCs w:val="22"/>
          <w:lang w:eastAsia="zh-CN"/>
        </w:rPr>
        <w:t xml:space="preserve"> </w:t>
      </w:r>
      <w:r w:rsidR="00697D12" w:rsidRPr="0078158E">
        <w:rPr>
          <w:rFonts w:eastAsiaTheme="minorEastAsia"/>
          <w:sz w:val="22"/>
          <w:szCs w:val="22"/>
          <w:lang w:eastAsia="zh-CN"/>
        </w:rPr>
        <w:t>bit</w:t>
      </w:r>
      <w:r w:rsidR="00501AB2" w:rsidRPr="0078158E">
        <w:rPr>
          <w:rFonts w:eastAsiaTheme="minorEastAsia"/>
          <w:sz w:val="22"/>
          <w:szCs w:val="22"/>
          <w:lang w:eastAsia="zh-CN"/>
        </w:rPr>
        <w:t xml:space="preserve"> </w:t>
      </w:r>
      <w:r w:rsidR="009D7C2E" w:rsidRPr="0078158E">
        <w:rPr>
          <w:rFonts w:eastAsiaTheme="minorEastAsia"/>
          <w:sz w:val="22"/>
          <w:szCs w:val="22"/>
          <w:lang w:eastAsia="zh-CN"/>
        </w:rPr>
        <w:t>(if configured)</w:t>
      </w:r>
      <w:r w:rsidR="00155EB3" w:rsidRPr="0078158E">
        <w:rPr>
          <w:rFonts w:eastAsiaTheme="minorEastAsia"/>
          <w:sz w:val="22"/>
          <w:szCs w:val="22"/>
          <w:lang w:eastAsia="zh-CN"/>
        </w:rPr>
        <w:t>, hence it is preferable that a separate TPC-PUCCH-RNTI is configured for MBS.</w:t>
      </w:r>
    </w:p>
    <w:p w14:paraId="322F9E13" w14:textId="77777777" w:rsidR="006726A0" w:rsidRPr="0078158E" w:rsidRDefault="006726A0" w:rsidP="006726A0">
      <w:pPr>
        <w:rPr>
          <w:rFonts w:eastAsiaTheme="minorEastAsia"/>
          <w:sz w:val="22"/>
          <w:szCs w:val="22"/>
          <w:lang w:eastAsia="zh-CN"/>
        </w:rPr>
      </w:pPr>
    </w:p>
    <w:p w14:paraId="67D01BA9" w14:textId="79BB62DE" w:rsidR="006726A0" w:rsidRPr="0078158E" w:rsidRDefault="006726A0"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00E42CD7" w:rsidRPr="0078158E">
        <w:rPr>
          <w:rFonts w:eastAsiaTheme="minorEastAsia" w:hint="eastAsia"/>
          <w:b/>
          <w:sz w:val="22"/>
          <w:szCs w:val="22"/>
          <w:lang w:eastAsia="zh-CN"/>
        </w:rPr>
        <w:t>di</w:t>
      </w:r>
      <w:r w:rsidR="00E42CD7" w:rsidRPr="0078158E">
        <w:rPr>
          <w:rFonts w:eastAsiaTheme="minorEastAsia"/>
          <w:b/>
          <w:sz w:val="22"/>
          <w:szCs w:val="22"/>
          <w:lang w:eastAsia="zh-CN"/>
        </w:rPr>
        <w:t xml:space="preserve">fferent from that for unicast </w:t>
      </w:r>
      <w:r w:rsidRPr="0078158E">
        <w:rPr>
          <w:rFonts w:eastAsiaTheme="minorEastAsia"/>
          <w:b/>
          <w:sz w:val="22"/>
          <w:szCs w:val="22"/>
          <w:lang w:eastAsia="zh-CN"/>
        </w:rPr>
        <w:t>should be configured.</w:t>
      </w:r>
    </w:p>
    <w:p w14:paraId="7B731633" w14:textId="77777777" w:rsidR="005B5DEB" w:rsidRPr="0078158E" w:rsidRDefault="005B5DEB" w:rsidP="005B5DEB">
      <w:pPr>
        <w:pStyle w:val="1"/>
        <w:numPr>
          <w:ilvl w:val="1"/>
          <w:numId w:val="1"/>
        </w:numPr>
        <w:rPr>
          <w:sz w:val="22"/>
          <w:szCs w:val="22"/>
        </w:rPr>
      </w:pPr>
      <w:r w:rsidRPr="0078158E">
        <w:rPr>
          <w:sz w:val="22"/>
          <w:szCs w:val="22"/>
        </w:rPr>
        <w:t xml:space="preserve">Shared or separate </w:t>
      </w:r>
      <w:r w:rsidRPr="0078158E">
        <w:rPr>
          <w:rFonts w:hint="eastAsia"/>
          <w:sz w:val="22"/>
          <w:szCs w:val="22"/>
        </w:rPr>
        <w:t>P</w:t>
      </w:r>
      <w:r w:rsidRPr="0078158E">
        <w:rPr>
          <w:sz w:val="22"/>
          <w:szCs w:val="22"/>
        </w:rPr>
        <w:t>UCCH resource configuration for multicast</w:t>
      </w:r>
    </w:p>
    <w:p w14:paraId="4F41C133" w14:textId="137707CC" w:rsidR="005B5DEB" w:rsidRPr="0078158E" w:rsidRDefault="00EA6ED2" w:rsidP="005B5DEB">
      <w:pPr>
        <w:pStyle w:val="a0"/>
        <w:rPr>
          <w:rFonts w:eastAsiaTheme="minorEastAsia"/>
          <w:sz w:val="22"/>
          <w:szCs w:val="22"/>
          <w:lang w:eastAsia="zh-CN"/>
        </w:rPr>
      </w:pPr>
      <w:r w:rsidRPr="0078158E">
        <w:rPr>
          <w:rFonts w:eastAsiaTheme="minorEastAsia"/>
          <w:sz w:val="22"/>
          <w:szCs w:val="22"/>
          <w:lang w:eastAsia="zh-CN"/>
        </w:rPr>
        <w:t>For ACK/NACK based HARQ feedback, i</w:t>
      </w:r>
      <w:r w:rsidR="005B5DEB" w:rsidRPr="0078158E">
        <w:rPr>
          <w:rFonts w:eastAsiaTheme="minorEastAsia"/>
          <w:sz w:val="22"/>
          <w:szCs w:val="22"/>
          <w:lang w:eastAsia="zh-CN"/>
        </w:rPr>
        <w:t>f the number of UEs within the group is limited, it is benefi</w:t>
      </w:r>
      <w:r w:rsidR="005B5DEB" w:rsidRPr="0078158E">
        <w:rPr>
          <w:rFonts w:eastAsiaTheme="minorEastAsia" w:hint="eastAsia"/>
          <w:sz w:val="22"/>
          <w:szCs w:val="22"/>
          <w:lang w:eastAsia="zh-CN"/>
        </w:rPr>
        <w:t>cial</w:t>
      </w:r>
      <w:r w:rsidR="005B5DEB" w:rsidRPr="0078158E">
        <w:rPr>
          <w:rFonts w:eastAsiaTheme="minorEastAsia"/>
          <w:sz w:val="22"/>
          <w:szCs w:val="22"/>
          <w:lang w:eastAsia="zh-CN"/>
        </w:rPr>
        <w:t xml:space="preserve"> to allocate separate PUCCH resource for each UE within the group so that the gNB can differentiate which UE feeds back ACK or NACK. And accordingly, the gNB can </w:t>
      </w:r>
      <w:r w:rsidR="00E727EB" w:rsidRPr="0078158E">
        <w:rPr>
          <w:rFonts w:eastAsiaTheme="minorEastAsia"/>
          <w:sz w:val="22"/>
          <w:szCs w:val="22"/>
          <w:lang w:eastAsia="zh-CN"/>
        </w:rPr>
        <w:t>re-transmit to</w:t>
      </w:r>
      <w:r w:rsidR="005B5DEB" w:rsidRPr="0078158E">
        <w:rPr>
          <w:rFonts w:eastAsiaTheme="minorEastAsia"/>
          <w:sz w:val="22"/>
          <w:szCs w:val="22"/>
          <w:lang w:eastAsia="zh-CN"/>
        </w:rPr>
        <w:t xml:space="preserve"> the UE that does not receive the multicast service correctly, such as based on PTP transmission with suitable MCS level. While if the number of UEs within the group is large, to reduce PUCCH resource overhead, a shared PUCCH resource among all UEs within the group is also </w:t>
      </w:r>
      <w:r w:rsidR="00FF6431" w:rsidRPr="0078158E">
        <w:rPr>
          <w:rFonts w:eastAsiaTheme="minorEastAsia"/>
          <w:sz w:val="22"/>
          <w:szCs w:val="22"/>
          <w:lang w:eastAsia="zh-CN"/>
        </w:rPr>
        <w:t>preferable</w:t>
      </w:r>
      <w:r w:rsidR="005B5DEB" w:rsidRPr="0078158E">
        <w:rPr>
          <w:rFonts w:eastAsiaTheme="minorEastAsia"/>
          <w:sz w:val="22"/>
          <w:szCs w:val="22"/>
          <w:lang w:eastAsia="zh-CN"/>
        </w:rPr>
        <w:t xml:space="preserve">. </w:t>
      </w:r>
    </w:p>
    <w:p w14:paraId="289D9DB1" w14:textId="24CCE66C"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41B752D0" w14:textId="72710B91" w:rsidR="005B5DEB" w:rsidRPr="0078158E" w:rsidRDefault="005B5DEB" w:rsidP="005B5DEB">
      <w:pPr>
        <w:pStyle w:val="a0"/>
        <w:rPr>
          <w:rFonts w:eastAsiaTheme="minorEastAsia"/>
          <w:sz w:val="22"/>
          <w:szCs w:val="22"/>
          <w:lang w:eastAsia="zh-CN"/>
        </w:rPr>
      </w:pPr>
      <w:r w:rsidRPr="0078158E">
        <w:rPr>
          <w:rFonts w:eastAsiaTheme="minorEastAsia"/>
          <w:sz w:val="22"/>
          <w:szCs w:val="22"/>
          <w:lang w:eastAsia="zh-CN"/>
        </w:rPr>
        <w:t xml:space="preserve">Furthermore, a subset of UEs within the group </w:t>
      </w:r>
      <w:r w:rsidRPr="0078158E">
        <w:rPr>
          <w:rFonts w:eastAsiaTheme="minorEastAsia" w:hint="eastAsia"/>
          <w:sz w:val="22"/>
          <w:szCs w:val="22"/>
          <w:lang w:eastAsia="zh-CN"/>
        </w:rPr>
        <w:t>can</w:t>
      </w:r>
      <w:r w:rsidRPr="0078158E">
        <w:rPr>
          <w:rFonts w:eastAsiaTheme="minorEastAsia"/>
          <w:sz w:val="22"/>
          <w:szCs w:val="22"/>
          <w:lang w:eastAsia="zh-CN"/>
        </w:rPr>
        <w:t xml:space="preserve"> share the same PUCCH resource, different subsets of UEs can be configured with different PUCCH resources. For example, the receiver of </w:t>
      </w:r>
      <w:r w:rsidR="00002C91" w:rsidRPr="0078158E">
        <w:rPr>
          <w:rFonts w:eastAsiaTheme="minorEastAsia"/>
          <w:sz w:val="22"/>
          <w:szCs w:val="22"/>
          <w:lang w:eastAsia="zh-CN"/>
        </w:rPr>
        <w:t>MBS</w:t>
      </w:r>
      <w:r w:rsidRPr="0078158E">
        <w:rPr>
          <w:rFonts w:eastAsiaTheme="minorEastAsia"/>
          <w:sz w:val="22"/>
          <w:szCs w:val="22"/>
          <w:lang w:eastAsia="zh-CN"/>
        </w:rPr>
        <w:t xml:space="preserve"> can be divided into several sets based on RSRP range. The UEs within the same set or the same RSRP range share the same PUCCH resource. Different set of UEs can be configured with different PUCCH resource so that gNB can differentiate whether and which set of UEs have received the data correctly or not. </w:t>
      </w:r>
    </w:p>
    <w:p w14:paraId="30F0C24A" w14:textId="77777777" w:rsidR="005B5DEB" w:rsidRDefault="005B5DEB" w:rsidP="005B5DEB">
      <w:pPr>
        <w:pStyle w:val="a0"/>
        <w:rPr>
          <w:rFonts w:eastAsiaTheme="minorEastAsia"/>
          <w:lang w:eastAsia="zh-CN"/>
        </w:rPr>
      </w:pPr>
    </w:p>
    <w:p w14:paraId="1F5A6AB9" w14:textId="77777777" w:rsidR="005B5DEB" w:rsidRDefault="005B5DEB" w:rsidP="005B5DEB">
      <w:pPr>
        <w:pStyle w:val="a0"/>
        <w:jc w:val="center"/>
      </w:pPr>
      <w:r>
        <w:object w:dxaOrig="14436" w:dyaOrig="5148" w14:anchorId="6F8F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61.55pt" o:ole="">
            <v:imagedata r:id="rId8" o:title=""/>
          </v:shape>
          <o:OLEObject Type="Embed" ProgID="Visio.Drawing.15" ShapeID="_x0000_i1025" DrawAspect="Content" ObjectID="_1689779006" r:id="rId9"/>
        </w:object>
      </w:r>
    </w:p>
    <w:p w14:paraId="6ABD0CE0" w14:textId="77777777" w:rsidR="005B5DEB" w:rsidRDefault="005B5DEB" w:rsidP="005B5DEB">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71A3ED20" w14:textId="77777777" w:rsidR="005B5DEB" w:rsidRDefault="005B5DEB" w:rsidP="005B5DEB">
      <w:pPr>
        <w:rPr>
          <w:rFonts w:eastAsiaTheme="minorEastAsia"/>
          <w:lang w:val="en-GB" w:eastAsia="zh-CN"/>
        </w:rPr>
      </w:pPr>
    </w:p>
    <w:p w14:paraId="38CCD937" w14:textId="237F5C1B"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One example is given in Figure 1, where 3 RSRP thresholds </w:t>
      </w:r>
      <w:r w:rsidR="00002C91" w:rsidRPr="0078158E">
        <w:rPr>
          <w:rFonts w:eastAsiaTheme="minorEastAsia"/>
          <w:sz w:val="22"/>
          <w:szCs w:val="22"/>
          <w:lang w:val="en-GB" w:eastAsia="zh-CN"/>
        </w:rPr>
        <w:t>a</w:t>
      </w:r>
      <w:r w:rsidRPr="0078158E">
        <w:rPr>
          <w:rFonts w:eastAsiaTheme="minorEastAsia"/>
          <w:sz w:val="22"/>
          <w:szCs w:val="22"/>
          <w:lang w:val="en-GB" w:eastAsia="zh-CN"/>
        </w:rPr>
        <w:t xml:space="preserve">nd 4 set of PUCCH resources are configured, each set of PUCCH resources </w:t>
      </w:r>
      <w:r w:rsidRPr="0078158E">
        <w:rPr>
          <w:rFonts w:eastAsiaTheme="minorEastAsia"/>
          <w:sz w:val="22"/>
          <w:szCs w:val="22"/>
          <w:lang w:eastAsia="zh-CN"/>
        </w:rPr>
        <w:t>corresponds</w:t>
      </w:r>
      <w:r w:rsidRPr="0078158E">
        <w:rPr>
          <w:rFonts w:eastAsiaTheme="minorEastAsia"/>
          <w:sz w:val="22"/>
          <w:szCs w:val="22"/>
          <w:lang w:val="en-GB" w:eastAsia="zh-CN"/>
        </w:rPr>
        <w:t xml:space="preserve"> to different RSRP range. Within each PUCCH resource set, there are two PUCCH resources configured, one for ACK and another for NACK. The UEs within the same RSRP range will share the same PUCCH resource for ACK or NACK. Based on the UL feedback corresponds to different RSRP ranges, gNB can know the HARQ status of UEs per RSRP ranges. </w:t>
      </w:r>
    </w:p>
    <w:p w14:paraId="25B5DEBC" w14:textId="77777777"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The above PUCCH resource configuration method can also be applied to NACK-only feedback mechanism. For example, for each RSRP range, only NACK resource is configured and the UEs within the RSRP range share the same PUCCH resource for NACK reporting. Different PUCCH resources can be configured for UEs located within different RSRP range. </w:t>
      </w:r>
    </w:p>
    <w:p w14:paraId="4D2E9E46" w14:textId="63B075CE"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107AC451" w14:textId="77777777" w:rsidR="005B5DEB" w:rsidRPr="0078158E" w:rsidRDefault="005B5DEB" w:rsidP="005B5DEB">
      <w:pPr>
        <w:pStyle w:val="a0"/>
        <w:rPr>
          <w:rFonts w:eastAsiaTheme="minorEastAsia"/>
          <w:sz w:val="22"/>
          <w:szCs w:val="22"/>
          <w:lang w:val="en-GB" w:eastAsia="zh-CN"/>
        </w:rPr>
      </w:pPr>
      <w:bookmarkStart w:id="4" w:name="_Hlk60674816"/>
      <w:r w:rsidRPr="0078158E">
        <w:rPr>
          <w:rFonts w:eastAsiaTheme="minorEastAsia"/>
          <w:sz w:val="22"/>
          <w:szCs w:val="22"/>
          <w:lang w:val="en-GB" w:eastAsia="zh-CN"/>
        </w:rPr>
        <w:t>Whether shared or separate PUCCH resources are used can be up to gNB configuration</w:t>
      </w:r>
      <w:bookmarkEnd w:id="4"/>
      <w:r w:rsidRPr="0078158E">
        <w:rPr>
          <w:rFonts w:eastAsiaTheme="minorEastAsia"/>
          <w:sz w:val="22"/>
          <w:szCs w:val="22"/>
          <w:lang w:val="en-GB" w:eastAsia="zh-CN"/>
        </w:rPr>
        <w:t xml:space="preserve"> or scheduling. No necessary to specify such behaviour.</w:t>
      </w:r>
    </w:p>
    <w:p w14:paraId="50CA0595" w14:textId="27F0E4E6"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r w:rsidR="007D3341" w:rsidRPr="0078158E">
        <w:rPr>
          <w:rFonts w:eastAsiaTheme="minorEastAsia"/>
          <w:b/>
          <w:sz w:val="22"/>
          <w:szCs w:val="22"/>
          <w:lang w:eastAsia="zh-CN"/>
        </w:rPr>
        <w:t>.</w:t>
      </w:r>
    </w:p>
    <w:p w14:paraId="5F8A20BF" w14:textId="77777777" w:rsidR="00B6398E" w:rsidRPr="00B6398E" w:rsidRDefault="00B6398E" w:rsidP="00B6398E">
      <w:pPr>
        <w:pStyle w:val="a0"/>
        <w:rPr>
          <w:rFonts w:eastAsiaTheme="minorEastAsia"/>
          <w:b/>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058DB042" w:rsidR="0063508F" w:rsidRPr="0078158E" w:rsidRDefault="0055281A" w:rsidP="0063508F">
      <w:pPr>
        <w:pStyle w:val="a0"/>
        <w:rPr>
          <w:rFonts w:eastAsiaTheme="minorEastAsia"/>
          <w:sz w:val="22"/>
          <w:szCs w:val="22"/>
          <w:lang w:eastAsia="zh-CN"/>
        </w:rPr>
      </w:pPr>
      <w:r w:rsidRPr="0078158E">
        <w:rPr>
          <w:rFonts w:eastAsiaTheme="minorEastAsia"/>
          <w:sz w:val="22"/>
          <w:szCs w:val="22"/>
          <w:lang w:eastAsia="zh-CN"/>
        </w:rPr>
        <w:t xml:space="preserve">In this contribution, we discuss the mechanisms to improve reliability of </w:t>
      </w:r>
      <w:r w:rsidR="00554166" w:rsidRPr="0078158E">
        <w:rPr>
          <w:rFonts w:eastAsiaTheme="minorEastAsia"/>
          <w:sz w:val="22"/>
          <w:szCs w:val="22"/>
          <w:lang w:eastAsia="zh-CN"/>
        </w:rPr>
        <w:t>MBS</w:t>
      </w:r>
      <w:r w:rsidRPr="0078158E">
        <w:rPr>
          <w:rFonts w:eastAsiaTheme="minorEastAsia"/>
          <w:sz w:val="22"/>
          <w:szCs w:val="22"/>
          <w:lang w:eastAsia="zh-CN"/>
        </w:rPr>
        <w:t xml:space="preserve">. Based on the </w:t>
      </w:r>
      <w:r w:rsidR="00554166" w:rsidRPr="0078158E">
        <w:rPr>
          <w:rFonts w:eastAsiaTheme="minorEastAsia"/>
          <w:sz w:val="22"/>
          <w:szCs w:val="22"/>
          <w:lang w:eastAsia="zh-CN"/>
        </w:rPr>
        <w:t>discussion</w:t>
      </w:r>
      <w:r w:rsidRPr="0078158E">
        <w:rPr>
          <w:rFonts w:eastAsiaTheme="minorEastAsia"/>
          <w:sz w:val="22"/>
          <w:szCs w:val="22"/>
          <w:lang w:eastAsia="zh-CN"/>
        </w:rPr>
        <w:t>, the following proposals are given</w:t>
      </w:r>
      <w:r w:rsidR="00554166" w:rsidRPr="0078158E">
        <w:rPr>
          <w:rFonts w:eastAsiaTheme="minorEastAsia"/>
          <w:sz w:val="22"/>
          <w:szCs w:val="22"/>
          <w:lang w:eastAsia="zh-CN"/>
        </w:rPr>
        <w:t>:</w:t>
      </w:r>
    </w:p>
    <w:p w14:paraId="024F1594" w14:textId="77777777" w:rsidR="00FF28A7" w:rsidRPr="00DB62F1" w:rsidRDefault="00FF28A7" w:rsidP="00FF28A7">
      <w:pPr>
        <w:pStyle w:val="a0"/>
        <w:numPr>
          <w:ilvl w:val="0"/>
          <w:numId w:val="32"/>
        </w:numPr>
        <w:rPr>
          <w:rFonts w:eastAsiaTheme="minorEastAsia"/>
          <w:b/>
          <w:sz w:val="22"/>
          <w:szCs w:val="22"/>
          <w:lang w:eastAsia="zh-CN"/>
        </w:rPr>
      </w:pPr>
      <w:bookmarkStart w:id="5" w:name="OLE_LINK1"/>
      <w:bookmarkStart w:id="6" w:name="OLE_LINK2"/>
      <w:r>
        <w:rPr>
          <w:rFonts w:eastAsiaTheme="minorEastAsia"/>
          <w:b/>
          <w:sz w:val="22"/>
          <w:szCs w:val="22"/>
          <w:lang w:eastAsia="zh-CN"/>
        </w:rPr>
        <w:t>For the case of same priority for multicast and uncast, separate codebook can be configured for multicast and unicast</w:t>
      </w:r>
      <w:r w:rsidRPr="00DB62F1">
        <w:rPr>
          <w:rFonts w:eastAsiaTheme="minorEastAsia"/>
          <w:b/>
          <w:sz w:val="22"/>
          <w:szCs w:val="22"/>
          <w:lang w:eastAsia="zh-CN"/>
        </w:rPr>
        <w:t>.</w:t>
      </w:r>
    </w:p>
    <w:p w14:paraId="2EFB780D" w14:textId="77777777" w:rsidR="00FF28A7" w:rsidRPr="00DB62F1" w:rsidRDefault="00FF28A7" w:rsidP="00FF28A7">
      <w:pPr>
        <w:pStyle w:val="a0"/>
        <w:numPr>
          <w:ilvl w:val="0"/>
          <w:numId w:val="32"/>
        </w:numPr>
        <w:rPr>
          <w:rFonts w:eastAsiaTheme="minorEastAsia"/>
          <w:b/>
          <w:sz w:val="22"/>
          <w:szCs w:val="22"/>
          <w:lang w:eastAsia="zh-CN"/>
        </w:rPr>
      </w:pPr>
      <w:r w:rsidRPr="00DB62F1">
        <w:rPr>
          <w:rFonts w:eastAsiaTheme="minorEastAsia"/>
          <w:b/>
          <w:sz w:val="22"/>
          <w:szCs w:val="22"/>
          <w:lang w:eastAsia="zh-CN"/>
        </w:rPr>
        <w:t xml:space="preserve">If </w:t>
      </w:r>
      <w:r w:rsidRPr="00DB62F1">
        <w:rPr>
          <w:rFonts w:eastAsiaTheme="minorEastAsia"/>
          <w:b/>
          <w:i/>
          <w:iCs/>
          <w:sz w:val="22"/>
          <w:szCs w:val="22"/>
          <w:lang w:eastAsia="zh-CN"/>
        </w:rPr>
        <w:t>PUCCH-config</w:t>
      </w:r>
      <w:r w:rsidRPr="00DB62F1">
        <w:rPr>
          <w:rFonts w:eastAsiaTheme="minorEastAsia"/>
          <w:b/>
          <w:sz w:val="22"/>
          <w:szCs w:val="22"/>
          <w:lang w:eastAsia="zh-CN"/>
        </w:rPr>
        <w:t>/</w:t>
      </w:r>
      <w:r w:rsidRPr="00DB62F1">
        <w:rPr>
          <w:rFonts w:eastAsia="Times New Roman"/>
          <w:b/>
          <w:bCs/>
          <w:i/>
          <w:sz w:val="22"/>
          <w:szCs w:val="22"/>
          <w:lang w:eastAsia="zh-CN"/>
        </w:rPr>
        <w:t>PUCCH-</w:t>
      </w:r>
      <w:proofErr w:type="spellStart"/>
      <w:r w:rsidRPr="00DB62F1">
        <w:rPr>
          <w:rFonts w:eastAsia="Times New Roman"/>
          <w:b/>
          <w:bCs/>
          <w:i/>
          <w:sz w:val="22"/>
          <w:szCs w:val="22"/>
          <w:lang w:eastAsia="zh-CN"/>
        </w:rPr>
        <w:t>ConfigurationList</w:t>
      </w:r>
      <w:proofErr w:type="spellEnd"/>
      <w:r w:rsidRPr="00DB62F1">
        <w:rPr>
          <w:rFonts w:eastAsiaTheme="minorEastAsia"/>
          <w:b/>
          <w:bCs/>
          <w:sz w:val="22"/>
          <w:szCs w:val="22"/>
          <w:lang w:eastAsia="zh-CN"/>
        </w:rPr>
        <w:t xml:space="preserve"> </w:t>
      </w:r>
      <w:r w:rsidRPr="00DB62F1">
        <w:rPr>
          <w:rFonts w:eastAsiaTheme="minorEastAsia"/>
          <w:b/>
          <w:sz w:val="22"/>
          <w:szCs w:val="22"/>
          <w:lang w:eastAsia="zh-CN"/>
        </w:rPr>
        <w:t xml:space="preserve">for unicast is </w:t>
      </w:r>
      <w:r>
        <w:rPr>
          <w:rFonts w:eastAsiaTheme="minorEastAsia"/>
          <w:b/>
          <w:sz w:val="22"/>
          <w:szCs w:val="22"/>
          <w:lang w:eastAsia="zh-CN"/>
        </w:rPr>
        <w:t>also applied</w:t>
      </w:r>
      <w:r w:rsidRPr="00DB62F1">
        <w:rPr>
          <w:rFonts w:eastAsiaTheme="minorEastAsia"/>
          <w:b/>
          <w:sz w:val="22"/>
          <w:szCs w:val="22"/>
          <w:lang w:eastAsia="zh-CN"/>
        </w:rPr>
        <w:t xml:space="preserve"> for MBS, HARQ-ACK bits of unicast and MBS with same priority are multiplexed and transmitted in the PUCCH of the same priority level.</w:t>
      </w:r>
    </w:p>
    <w:p w14:paraId="003967CA" w14:textId="77777777" w:rsidR="00FF28A7" w:rsidRPr="00DB62F1" w:rsidRDefault="00FF28A7" w:rsidP="00FF28A7">
      <w:pPr>
        <w:pStyle w:val="a0"/>
        <w:numPr>
          <w:ilvl w:val="0"/>
          <w:numId w:val="32"/>
        </w:numPr>
        <w:rPr>
          <w:rFonts w:eastAsiaTheme="minorEastAsia"/>
          <w:b/>
          <w:sz w:val="22"/>
          <w:szCs w:val="22"/>
          <w:lang w:eastAsia="zh-CN"/>
        </w:rPr>
      </w:pPr>
      <w:r w:rsidRPr="00DB62F1">
        <w:rPr>
          <w:rFonts w:eastAsiaTheme="minorEastAsia"/>
          <w:b/>
          <w:sz w:val="22"/>
          <w:szCs w:val="22"/>
          <w:lang w:eastAsia="zh-CN"/>
        </w:rPr>
        <w:t xml:space="preserve"> At most one Type 2 MBS HARQ-ACK </w:t>
      </w:r>
      <w:r>
        <w:rPr>
          <w:rFonts w:eastAsiaTheme="minorEastAsia"/>
          <w:b/>
          <w:sz w:val="22"/>
          <w:szCs w:val="22"/>
          <w:lang w:eastAsia="zh-CN"/>
        </w:rPr>
        <w:t>sub-</w:t>
      </w:r>
      <w:r w:rsidRPr="00DB62F1">
        <w:rPr>
          <w:rFonts w:eastAsiaTheme="minorEastAsia"/>
          <w:b/>
          <w:sz w:val="22"/>
          <w:szCs w:val="22"/>
          <w:lang w:eastAsia="zh-CN"/>
        </w:rPr>
        <w:t xml:space="preserve">codebook is concatenated with type 2 unicast HARQ-ACK </w:t>
      </w:r>
      <w:r>
        <w:rPr>
          <w:rFonts w:eastAsiaTheme="minorEastAsia"/>
          <w:b/>
          <w:sz w:val="22"/>
          <w:szCs w:val="22"/>
          <w:lang w:eastAsia="zh-CN"/>
        </w:rPr>
        <w:t>sub-</w:t>
      </w:r>
      <w:r w:rsidRPr="00DB62F1">
        <w:rPr>
          <w:rFonts w:eastAsiaTheme="minorEastAsia"/>
          <w:b/>
          <w:sz w:val="22"/>
          <w:szCs w:val="22"/>
          <w:lang w:eastAsia="zh-CN"/>
        </w:rPr>
        <w:t xml:space="preserve">codebook. </w:t>
      </w:r>
    </w:p>
    <w:p w14:paraId="354F6B6D" w14:textId="77777777" w:rsidR="00FF28A7" w:rsidRPr="00DB62F1" w:rsidRDefault="00FF28A7" w:rsidP="00FF28A7">
      <w:pPr>
        <w:pStyle w:val="a0"/>
        <w:numPr>
          <w:ilvl w:val="0"/>
          <w:numId w:val="32"/>
        </w:numPr>
        <w:rPr>
          <w:rFonts w:eastAsiaTheme="minorEastAsia"/>
          <w:b/>
          <w:sz w:val="22"/>
          <w:szCs w:val="22"/>
          <w:lang w:eastAsia="zh-CN"/>
        </w:rPr>
      </w:pPr>
      <w:r w:rsidRPr="00DB62F1">
        <w:rPr>
          <w:rFonts w:eastAsiaTheme="minorEastAsia"/>
          <w:b/>
          <w:sz w:val="22"/>
          <w:szCs w:val="22"/>
          <w:lang w:eastAsia="zh-CN"/>
        </w:rPr>
        <w:t xml:space="preserve">If separate </w:t>
      </w:r>
      <w:r w:rsidRPr="00DB62F1">
        <w:rPr>
          <w:rFonts w:eastAsiaTheme="minorEastAsia"/>
          <w:b/>
          <w:i/>
          <w:iCs/>
          <w:sz w:val="22"/>
          <w:szCs w:val="22"/>
          <w:lang w:eastAsia="zh-CN"/>
        </w:rPr>
        <w:t>PUCCH-config</w:t>
      </w:r>
      <w:r w:rsidRPr="00DB62F1">
        <w:rPr>
          <w:rFonts w:eastAsiaTheme="minorEastAsia"/>
          <w:b/>
          <w:sz w:val="22"/>
          <w:szCs w:val="22"/>
          <w:lang w:eastAsia="zh-CN"/>
        </w:rPr>
        <w:t>/</w:t>
      </w:r>
      <w:r w:rsidRPr="00DB62F1">
        <w:rPr>
          <w:rFonts w:eastAsia="Times New Roman"/>
          <w:b/>
          <w:bCs/>
          <w:i/>
          <w:sz w:val="22"/>
          <w:szCs w:val="22"/>
          <w:lang w:eastAsia="zh-CN"/>
        </w:rPr>
        <w:t>PUCCH-</w:t>
      </w:r>
      <w:proofErr w:type="spellStart"/>
      <w:r w:rsidRPr="00DB62F1">
        <w:rPr>
          <w:rFonts w:eastAsia="Times New Roman"/>
          <w:b/>
          <w:bCs/>
          <w:i/>
          <w:sz w:val="22"/>
          <w:szCs w:val="22"/>
          <w:lang w:eastAsia="zh-CN"/>
        </w:rPr>
        <w:t>ConfigurationList</w:t>
      </w:r>
      <w:proofErr w:type="spellEnd"/>
      <w:r w:rsidRPr="00DB62F1">
        <w:rPr>
          <w:rFonts w:eastAsiaTheme="minorEastAsia"/>
          <w:b/>
          <w:sz w:val="22"/>
          <w:szCs w:val="22"/>
          <w:lang w:eastAsia="zh-CN"/>
        </w:rPr>
        <w:t xml:space="preserve"> is configured for MBS, HARQ-ACK codebook for MBS and unicast are constructed separately and transmitted in PUCCH resource dedicated for MBS or unicast.</w:t>
      </w:r>
    </w:p>
    <w:p w14:paraId="42D91389" w14:textId="77777777" w:rsidR="00FF28A7" w:rsidRDefault="00FF28A7" w:rsidP="00FF28A7">
      <w:pPr>
        <w:pStyle w:val="a0"/>
        <w:numPr>
          <w:ilvl w:val="0"/>
          <w:numId w:val="32"/>
        </w:numPr>
        <w:rPr>
          <w:rFonts w:eastAsiaTheme="minorEastAsia"/>
          <w:b/>
          <w:sz w:val="22"/>
          <w:szCs w:val="22"/>
          <w:lang w:eastAsia="zh-CN"/>
        </w:rPr>
      </w:pPr>
      <w:r w:rsidRPr="00043158">
        <w:rPr>
          <w:rFonts w:eastAsiaTheme="minorEastAsia"/>
          <w:b/>
          <w:sz w:val="22"/>
          <w:szCs w:val="22"/>
          <w:lang w:eastAsia="zh-CN"/>
        </w:rPr>
        <w:t>For TDM-ed unicast and multicast, for Type-1 HARQ-ACK codebook construction for ACK/NACK-based unicast and multicast to be multiplexed in the same PUCCH resource,</w:t>
      </w:r>
      <w:r>
        <w:rPr>
          <w:rFonts w:eastAsiaTheme="minorEastAsia"/>
          <w:b/>
          <w:sz w:val="22"/>
          <w:szCs w:val="22"/>
          <w:lang w:eastAsia="zh-CN"/>
        </w:rPr>
        <w:t xml:space="preserve"> </w:t>
      </w:r>
      <w:r w:rsidRPr="00043158">
        <w:rPr>
          <w:rFonts w:eastAsiaTheme="minorEastAsia"/>
          <w:b/>
          <w:sz w:val="22"/>
          <w:szCs w:val="22"/>
          <w:lang w:eastAsia="zh-CN"/>
        </w:rPr>
        <w:t xml:space="preserve">PDSCH reception candidate occasions </w:t>
      </w:r>
      <w:r>
        <w:rPr>
          <w:rFonts w:eastAsiaTheme="minorEastAsia"/>
          <w:b/>
          <w:sz w:val="22"/>
          <w:szCs w:val="22"/>
          <w:lang w:eastAsia="zh-CN"/>
        </w:rPr>
        <w:t>are</w:t>
      </w:r>
      <w:r w:rsidRPr="00043158">
        <w:rPr>
          <w:rFonts w:eastAsiaTheme="minorEastAsia"/>
          <w:b/>
          <w:sz w:val="22"/>
          <w:szCs w:val="22"/>
          <w:lang w:eastAsia="zh-CN"/>
        </w:rPr>
        <w:t xml:space="preserve"> based on</w:t>
      </w:r>
      <w:r>
        <w:rPr>
          <w:rFonts w:eastAsiaTheme="minorEastAsia"/>
          <w:b/>
          <w:sz w:val="22"/>
          <w:szCs w:val="22"/>
          <w:lang w:eastAsia="zh-CN"/>
        </w:rPr>
        <w:t xml:space="preserve"> Alt 2</w:t>
      </w:r>
      <w:r w:rsidRPr="00DB62F1">
        <w:rPr>
          <w:rFonts w:eastAsiaTheme="minorEastAsia"/>
          <w:b/>
          <w:sz w:val="22"/>
          <w:szCs w:val="22"/>
          <w:lang w:eastAsia="zh-CN"/>
        </w:rPr>
        <w:t>.</w:t>
      </w:r>
    </w:p>
    <w:p w14:paraId="1CCF35F4" w14:textId="77777777" w:rsidR="00FF28A7" w:rsidRDefault="00FF28A7" w:rsidP="00FF28A7">
      <w:pPr>
        <w:pStyle w:val="a0"/>
        <w:numPr>
          <w:ilvl w:val="0"/>
          <w:numId w:val="32"/>
        </w:numPr>
        <w:rPr>
          <w:rFonts w:eastAsiaTheme="minorEastAsia"/>
          <w:b/>
          <w:sz w:val="22"/>
          <w:szCs w:val="22"/>
          <w:lang w:eastAsia="zh-CN"/>
        </w:rPr>
      </w:pPr>
      <w:r>
        <w:rPr>
          <w:rFonts w:eastAsiaTheme="minorEastAsia"/>
          <w:b/>
          <w:sz w:val="22"/>
          <w:szCs w:val="22"/>
          <w:lang w:eastAsia="zh-CN"/>
        </w:rPr>
        <w:t>The PUCCH format used for NACK-only based HARQ-ACK feedback is semi-statically configured by RRC</w:t>
      </w:r>
      <w:r w:rsidRPr="00DB62F1">
        <w:rPr>
          <w:rFonts w:eastAsiaTheme="minorEastAsia"/>
          <w:b/>
          <w:sz w:val="22"/>
          <w:szCs w:val="22"/>
          <w:lang w:eastAsia="zh-CN"/>
        </w:rPr>
        <w:t>.</w:t>
      </w:r>
    </w:p>
    <w:p w14:paraId="54559A8C" w14:textId="77777777" w:rsidR="00FF28A7" w:rsidRPr="00DB62F1" w:rsidRDefault="00FF28A7" w:rsidP="00FF28A7">
      <w:pPr>
        <w:pStyle w:val="a0"/>
        <w:numPr>
          <w:ilvl w:val="0"/>
          <w:numId w:val="32"/>
        </w:numPr>
        <w:rPr>
          <w:rFonts w:eastAsiaTheme="minorEastAsia"/>
          <w:b/>
          <w:sz w:val="22"/>
          <w:szCs w:val="22"/>
          <w:lang w:eastAsia="zh-CN"/>
        </w:rPr>
      </w:pPr>
      <w:r>
        <w:rPr>
          <w:rFonts w:eastAsiaTheme="minorEastAsia"/>
          <w:b/>
          <w:sz w:val="22"/>
          <w:szCs w:val="22"/>
          <w:lang w:eastAsia="zh-CN"/>
        </w:rPr>
        <w:lastRenderedPageBreak/>
        <w:t>The PUCCH resource for NACK-only based HARQ-ACK feedback is configured per G-RNTI.</w:t>
      </w:r>
    </w:p>
    <w:p w14:paraId="7316BC95" w14:textId="77777777" w:rsidR="00FF28A7" w:rsidRDefault="00FF28A7" w:rsidP="00FF28A7">
      <w:pPr>
        <w:pStyle w:val="a0"/>
        <w:numPr>
          <w:ilvl w:val="0"/>
          <w:numId w:val="32"/>
        </w:numPr>
        <w:rPr>
          <w:rFonts w:eastAsiaTheme="minorEastAsia"/>
          <w:b/>
          <w:sz w:val="22"/>
          <w:szCs w:val="22"/>
          <w:lang w:eastAsia="zh-CN"/>
        </w:rPr>
      </w:pPr>
      <w:r w:rsidRPr="00DB62F1">
        <w:rPr>
          <w:rFonts w:eastAsiaTheme="minorEastAsia"/>
          <w:b/>
          <w:sz w:val="22"/>
          <w:szCs w:val="22"/>
          <w:lang w:eastAsia="zh-CN"/>
        </w:rPr>
        <w:t>In NACK-only based HARQ feedback scheme, only 1 HARQ-ACK bit is transmitted in one PUCCH.</w:t>
      </w:r>
    </w:p>
    <w:p w14:paraId="4A4D8428" w14:textId="77777777" w:rsidR="00FF28A7" w:rsidRPr="00477833" w:rsidRDefault="00FF28A7" w:rsidP="00FF28A7">
      <w:pPr>
        <w:pStyle w:val="a0"/>
        <w:numPr>
          <w:ilvl w:val="0"/>
          <w:numId w:val="32"/>
        </w:numPr>
        <w:rPr>
          <w:rFonts w:eastAsiaTheme="minorEastAsia"/>
          <w:b/>
          <w:sz w:val="22"/>
          <w:szCs w:val="22"/>
          <w:lang w:eastAsia="zh-CN"/>
        </w:rPr>
      </w:pPr>
      <w:r w:rsidRPr="00477833">
        <w:rPr>
          <w:rFonts w:eastAsiaTheme="minorEastAsia"/>
          <w:b/>
          <w:sz w:val="22"/>
          <w:szCs w:val="22"/>
          <w:lang w:eastAsia="zh-CN"/>
        </w:rPr>
        <w:t>For HARQ feedback enabling/disabling</w:t>
      </w:r>
      <w:r>
        <w:rPr>
          <w:rFonts w:eastAsiaTheme="minorEastAsia"/>
          <w:b/>
          <w:sz w:val="22"/>
          <w:szCs w:val="22"/>
          <w:lang w:eastAsia="zh-CN"/>
        </w:rPr>
        <w:t xml:space="preserve"> of dynamic group-common PDSCH:</w:t>
      </w:r>
    </w:p>
    <w:p w14:paraId="1AD3DF41" w14:textId="77777777" w:rsidR="00FF28A7" w:rsidRDefault="00FF28A7" w:rsidP="00FF28A7">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RRC signalling </w:t>
      </w:r>
      <w:r>
        <w:rPr>
          <w:rFonts w:eastAsiaTheme="minorEastAsia"/>
          <w:b/>
          <w:sz w:val="22"/>
          <w:szCs w:val="22"/>
          <w:lang w:val="en-GB" w:eastAsia="zh-CN"/>
        </w:rPr>
        <w:t>for enabling/disabling the function of group-common DCI or enabling/disabling HARQ-ACK feedback is configured per G-RNTI.</w:t>
      </w:r>
    </w:p>
    <w:p w14:paraId="4D288998" w14:textId="77777777" w:rsidR="00FF28A7" w:rsidRDefault="00FF28A7" w:rsidP="00FF28A7">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2 bits in </w:t>
      </w:r>
      <w:r>
        <w:rPr>
          <w:rFonts w:eastAsiaTheme="minorEastAsia"/>
          <w:b/>
          <w:sz w:val="22"/>
          <w:szCs w:val="22"/>
          <w:lang w:val="en-GB" w:eastAsia="zh-CN"/>
        </w:rPr>
        <w:t xml:space="preserve">group-common </w:t>
      </w:r>
      <w:r w:rsidRPr="00477833">
        <w:rPr>
          <w:rFonts w:eastAsiaTheme="minorEastAsia"/>
          <w:b/>
          <w:sz w:val="22"/>
          <w:szCs w:val="22"/>
          <w:lang w:val="en-GB" w:eastAsia="zh-CN"/>
        </w:rPr>
        <w:t>DCI are used to indicate whether/which HARQ feedback is enabled;</w:t>
      </w:r>
    </w:p>
    <w:p w14:paraId="71D81A19" w14:textId="77777777" w:rsidR="00232AEF" w:rsidRPr="00232AEF" w:rsidRDefault="00232AEF" w:rsidP="00232AEF">
      <w:pPr>
        <w:pStyle w:val="a0"/>
        <w:numPr>
          <w:ilvl w:val="0"/>
          <w:numId w:val="32"/>
        </w:numPr>
        <w:rPr>
          <w:rFonts w:eastAsiaTheme="minorEastAsia"/>
          <w:b/>
          <w:sz w:val="22"/>
          <w:szCs w:val="22"/>
          <w:lang w:eastAsia="zh-CN"/>
        </w:rPr>
      </w:pPr>
      <w:r w:rsidRPr="00232AEF">
        <w:rPr>
          <w:rFonts w:eastAsiaTheme="minorEastAsia"/>
          <w:b/>
          <w:sz w:val="22"/>
          <w:szCs w:val="22"/>
          <w:lang w:eastAsia="zh-CN"/>
        </w:rPr>
        <w:t>HARQ-ACK feedback enabling/disabling of SPS group-common PDSCH is configured by RRC signaling.</w:t>
      </w:r>
    </w:p>
    <w:p w14:paraId="0A6E26B9" w14:textId="77777777" w:rsidR="00232AEF" w:rsidRPr="00232AEF" w:rsidRDefault="00232AEF" w:rsidP="00232AEF">
      <w:pPr>
        <w:pStyle w:val="a0"/>
        <w:numPr>
          <w:ilvl w:val="0"/>
          <w:numId w:val="32"/>
        </w:numPr>
        <w:rPr>
          <w:rFonts w:eastAsiaTheme="minorEastAsia"/>
          <w:b/>
          <w:sz w:val="22"/>
          <w:szCs w:val="22"/>
          <w:lang w:eastAsia="zh-CN"/>
        </w:rPr>
      </w:pPr>
      <w:r w:rsidRPr="00232AEF">
        <w:rPr>
          <w:rFonts w:eastAsiaTheme="minorEastAsia"/>
          <w:b/>
          <w:sz w:val="22"/>
          <w:szCs w:val="22"/>
          <w:lang w:eastAsia="zh-CN"/>
        </w:rPr>
        <w:t>HARQ-ACK feedback enabling/disabling mechanism for dynamic group-common PDSCH is reused for the DCI activating/deactivating SPS configuration.</w:t>
      </w:r>
    </w:p>
    <w:p w14:paraId="2F72E439" w14:textId="77777777" w:rsidR="008D182A"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Pr="0078158E">
        <w:rPr>
          <w:rFonts w:eastAsiaTheme="minorEastAsia" w:hint="eastAsia"/>
          <w:b/>
          <w:sz w:val="22"/>
          <w:szCs w:val="22"/>
          <w:lang w:eastAsia="zh-CN"/>
        </w:rPr>
        <w:t>di</w:t>
      </w:r>
      <w:r w:rsidRPr="0078158E">
        <w:rPr>
          <w:rFonts w:eastAsiaTheme="minorEastAsia"/>
          <w:b/>
          <w:sz w:val="22"/>
          <w:szCs w:val="22"/>
          <w:lang w:eastAsia="zh-CN"/>
        </w:rPr>
        <w:t>fferent from that for unicast should be configured.</w:t>
      </w:r>
    </w:p>
    <w:p w14:paraId="65AA25E3" w14:textId="77777777" w:rsidR="008D182A"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4B7C64BC" w14:textId="77777777" w:rsidR="008D182A"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1B64D897" w14:textId="6EBFC82E" w:rsidR="00DD6F67"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p>
    <w:p w14:paraId="63AC2B6A" w14:textId="18DC2141" w:rsidR="00962CB0" w:rsidRPr="0078158E" w:rsidRDefault="00962CB0" w:rsidP="0078158E">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78158E">
        <w:rPr>
          <w:rFonts w:ascii="Times New Roman" w:eastAsia="MS Mincho" w:hAnsi="Times New Roman" w:cs="Times New Roman" w:hint="eastAsia"/>
          <w:kern w:val="0"/>
          <w:lang w:eastAsia="en-US"/>
        </w:rPr>
        <w:t>R</w:t>
      </w:r>
      <w:r w:rsidRPr="0078158E">
        <w:rPr>
          <w:rFonts w:ascii="Times New Roman" w:eastAsia="MS Mincho" w:hAnsi="Times New Roman" w:cs="Times New Roman"/>
          <w:kern w:val="0"/>
          <w:lang w:eastAsia="en-US"/>
        </w:rPr>
        <w:t>eference</w:t>
      </w:r>
    </w:p>
    <w:p w14:paraId="4FF46EB0" w14:textId="1DBAC3D2" w:rsidR="00962CB0" w:rsidRPr="0078158E" w:rsidRDefault="00962CB0" w:rsidP="00CF625F">
      <w:pPr>
        <w:contextualSpacing/>
        <w:rPr>
          <w:rFonts w:eastAsia="Batang" w:cs="Arial"/>
          <w:sz w:val="22"/>
          <w:szCs w:val="22"/>
          <w:lang w:eastAsia="zh-CN"/>
        </w:rPr>
      </w:pPr>
      <w:r w:rsidRPr="0078158E">
        <w:rPr>
          <w:rFonts w:eastAsiaTheme="minorEastAsia" w:hint="eastAsia"/>
          <w:sz w:val="22"/>
          <w:szCs w:val="22"/>
          <w:lang w:eastAsia="zh-CN"/>
        </w:rPr>
        <w:t>[</w:t>
      </w:r>
      <w:r w:rsidRPr="0078158E">
        <w:rPr>
          <w:rFonts w:eastAsiaTheme="minorEastAsia"/>
          <w:sz w:val="22"/>
          <w:szCs w:val="22"/>
          <w:lang w:eastAsia="zh-CN"/>
        </w:rPr>
        <w:t xml:space="preserve">1] </w:t>
      </w:r>
      <w:r w:rsidR="00951046" w:rsidRPr="0078158E">
        <w:rPr>
          <w:rFonts w:eastAsiaTheme="minorEastAsia"/>
          <w:sz w:val="22"/>
          <w:szCs w:val="22"/>
          <w:lang w:eastAsia="zh-CN"/>
        </w:rPr>
        <w:t>Chairman note’s, RAN1#10</w:t>
      </w:r>
      <w:r w:rsidR="001753B5">
        <w:rPr>
          <w:rFonts w:eastAsiaTheme="minorEastAsia"/>
          <w:sz w:val="22"/>
          <w:szCs w:val="22"/>
          <w:lang w:eastAsia="zh-CN"/>
        </w:rPr>
        <w:t>5</w:t>
      </w:r>
      <w:r w:rsidR="00951046" w:rsidRPr="0078158E">
        <w:rPr>
          <w:rFonts w:eastAsiaTheme="minorEastAsia"/>
          <w:sz w:val="22"/>
          <w:szCs w:val="22"/>
          <w:lang w:eastAsia="zh-CN"/>
        </w:rPr>
        <w:t>-e</w:t>
      </w:r>
      <w:r w:rsidR="00C043FE" w:rsidRPr="0078158E">
        <w:rPr>
          <w:rFonts w:eastAsiaTheme="minorEastAsia"/>
          <w:sz w:val="22"/>
          <w:szCs w:val="22"/>
          <w:lang w:eastAsia="zh-CN"/>
        </w:rPr>
        <w:t xml:space="preserve">, </w:t>
      </w:r>
      <w:r w:rsidR="001753B5">
        <w:rPr>
          <w:rFonts w:eastAsiaTheme="minorEastAsia"/>
          <w:sz w:val="22"/>
          <w:szCs w:val="22"/>
          <w:lang w:eastAsia="zh-CN"/>
        </w:rPr>
        <w:t>May</w:t>
      </w:r>
      <w:r w:rsidR="00951046" w:rsidRPr="0078158E">
        <w:rPr>
          <w:rFonts w:eastAsiaTheme="minorEastAsia"/>
          <w:sz w:val="22"/>
          <w:szCs w:val="22"/>
          <w:lang w:eastAsia="zh-CN"/>
        </w:rPr>
        <w:t xml:space="preserve"> </w:t>
      </w:r>
      <w:r w:rsidR="00A25A7F" w:rsidRPr="0078158E">
        <w:rPr>
          <w:rFonts w:eastAsiaTheme="minorEastAsia"/>
          <w:sz w:val="22"/>
          <w:szCs w:val="22"/>
          <w:lang w:eastAsia="zh-CN"/>
        </w:rPr>
        <w:t>202</w:t>
      </w:r>
      <w:r w:rsidR="00C043FE" w:rsidRPr="0078158E">
        <w:rPr>
          <w:rFonts w:eastAsiaTheme="minorEastAsia"/>
          <w:sz w:val="22"/>
          <w:szCs w:val="22"/>
          <w:lang w:eastAsia="zh-CN"/>
        </w:rPr>
        <w:t>1</w:t>
      </w:r>
      <w:r w:rsidRPr="0078158E">
        <w:rPr>
          <w:rFonts w:eastAsia="Batang" w:cs="Arial"/>
          <w:sz w:val="22"/>
          <w:szCs w:val="22"/>
          <w:lang w:eastAsia="zh-CN"/>
        </w:rPr>
        <w:t>.</w:t>
      </w:r>
    </w:p>
    <w:bookmarkEnd w:id="5"/>
    <w:bookmarkEnd w:id="6"/>
    <w:p w14:paraId="08C760B9" w14:textId="5F0D62A1" w:rsidR="00B6398E" w:rsidRPr="00395473" w:rsidRDefault="00B6398E" w:rsidP="007359C9">
      <w:pPr>
        <w:contextualSpacing/>
        <w:rPr>
          <w:rFonts w:eastAsiaTheme="minorEastAsia"/>
          <w:sz w:val="22"/>
          <w:szCs w:val="22"/>
          <w:lang w:eastAsia="zh-CN"/>
        </w:rPr>
      </w:pPr>
      <w:r w:rsidRPr="00395473">
        <w:rPr>
          <w:rFonts w:eastAsiaTheme="minorEastAsia" w:hint="eastAsia"/>
          <w:sz w:val="22"/>
          <w:szCs w:val="22"/>
          <w:lang w:eastAsia="zh-CN"/>
        </w:rPr>
        <w:t>[</w:t>
      </w:r>
      <w:r w:rsidR="00395473" w:rsidRPr="00395473">
        <w:rPr>
          <w:rFonts w:eastAsiaTheme="minorEastAsia"/>
          <w:sz w:val="22"/>
          <w:szCs w:val="22"/>
          <w:lang w:eastAsia="zh-CN"/>
        </w:rPr>
        <w:t>2</w:t>
      </w:r>
      <w:r w:rsidRPr="00395473">
        <w:rPr>
          <w:rFonts w:eastAsiaTheme="minorEastAsia"/>
          <w:sz w:val="22"/>
          <w:szCs w:val="22"/>
          <w:lang w:eastAsia="zh-CN"/>
        </w:rPr>
        <w:t xml:space="preserve">] </w:t>
      </w:r>
      <w:r w:rsidR="00395473" w:rsidRPr="00395473">
        <w:rPr>
          <w:rFonts w:eastAsiaTheme="minorEastAsia"/>
          <w:sz w:val="22"/>
          <w:szCs w:val="22"/>
          <w:lang w:eastAsia="zh-CN"/>
        </w:rPr>
        <w:t>R2-2106687</w:t>
      </w:r>
      <w:r w:rsidRPr="00395473">
        <w:rPr>
          <w:rFonts w:eastAsiaTheme="minorEastAsia"/>
          <w:sz w:val="22"/>
          <w:szCs w:val="22"/>
          <w:lang w:eastAsia="zh-CN"/>
        </w:rPr>
        <w:t xml:space="preserve">, </w:t>
      </w:r>
      <w:r w:rsidR="00395473" w:rsidRPr="00395473">
        <w:rPr>
          <w:rFonts w:eastAsiaTheme="minorEastAsia"/>
          <w:sz w:val="22"/>
          <w:szCs w:val="22"/>
          <w:lang w:eastAsia="zh-CN"/>
        </w:rPr>
        <w:t>Reply LS on G-RNTI and G-CS-RNTI for MBS</w:t>
      </w:r>
      <w:r w:rsidRPr="00395473">
        <w:rPr>
          <w:rFonts w:eastAsiaTheme="minorEastAsia"/>
          <w:sz w:val="22"/>
          <w:szCs w:val="22"/>
          <w:lang w:eastAsia="zh-CN"/>
        </w:rPr>
        <w:t xml:space="preserve">, </w:t>
      </w:r>
      <w:r w:rsidR="00395473" w:rsidRPr="00395473">
        <w:rPr>
          <w:rFonts w:eastAsiaTheme="minorEastAsia"/>
          <w:sz w:val="22"/>
          <w:szCs w:val="22"/>
          <w:lang w:eastAsia="zh-CN"/>
        </w:rPr>
        <w:t>RAN2</w:t>
      </w:r>
    </w:p>
    <w:p w14:paraId="38057130" w14:textId="09F9439B" w:rsidR="0000140C" w:rsidRPr="007359C9" w:rsidRDefault="0000140C" w:rsidP="001F1EEE">
      <w:pPr>
        <w:contextualSpacing/>
        <w:rPr>
          <w:rFonts w:eastAsiaTheme="minorEastAsia" w:cs="Arial"/>
          <w:lang w:eastAsia="zh-CN"/>
        </w:rPr>
      </w:pPr>
    </w:p>
    <w:sectPr w:rsidR="0000140C" w:rsidRPr="007359C9"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7968" w14:textId="77777777" w:rsidR="00B83568" w:rsidRDefault="00B83568">
      <w:r>
        <w:separator/>
      </w:r>
    </w:p>
  </w:endnote>
  <w:endnote w:type="continuationSeparator" w:id="0">
    <w:p w14:paraId="1A5100BC" w14:textId="77777777" w:rsidR="00B83568" w:rsidRDefault="00B8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E146" w14:textId="77777777" w:rsidR="00B83568" w:rsidRDefault="00B83568">
      <w:r>
        <w:separator/>
      </w:r>
    </w:p>
  </w:footnote>
  <w:footnote w:type="continuationSeparator" w:id="0">
    <w:p w14:paraId="79A25E15" w14:textId="77777777" w:rsidR="00B83568" w:rsidRDefault="00B8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D556D1"/>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03087C"/>
    <w:multiLevelType w:val="hybridMultilevel"/>
    <w:tmpl w:val="7B4C70F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3554"/>
    <w:multiLevelType w:val="hybridMultilevel"/>
    <w:tmpl w:val="28DCD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84A03A9"/>
    <w:multiLevelType w:val="hybridMultilevel"/>
    <w:tmpl w:val="395849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973F40"/>
    <w:multiLevelType w:val="hybridMultilevel"/>
    <w:tmpl w:val="56AECC5E"/>
    <w:lvl w:ilvl="0" w:tplc="563E0C4C">
      <w:start w:val="1"/>
      <w:numFmt w:val="bullet"/>
      <w:lvlText w:val=""/>
      <w:lvlJc w:val="left"/>
      <w:pPr>
        <w:ind w:left="420" w:hanging="420"/>
      </w:pPr>
      <w:rPr>
        <w:rFonts w:ascii="Wingdings" w:hAnsi="Wingdings" w:hint="default"/>
      </w:rPr>
    </w:lvl>
    <w:lvl w:ilvl="1" w:tplc="8190F2AA">
      <w:numFmt w:val="bullet"/>
      <w:lvlText w:val="•"/>
      <w:lvlJc w:val="left"/>
      <w:pPr>
        <w:ind w:left="840" w:hanging="420"/>
      </w:pPr>
      <w:rPr>
        <w:rFonts w:ascii="宋体" w:eastAsia="宋体" w:hAnsi="宋体" w:cs="Times New Roman"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C791625"/>
    <w:multiLevelType w:val="hybridMultilevel"/>
    <w:tmpl w:val="93246CF6"/>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6E2467"/>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16553CF"/>
    <w:multiLevelType w:val="hybridMultilevel"/>
    <w:tmpl w:val="04CC3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4E0467"/>
    <w:multiLevelType w:val="hybridMultilevel"/>
    <w:tmpl w:val="2F72A71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0EFAEE0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8"/>
  </w:num>
  <w:num w:numId="2">
    <w:abstractNumId w:val="25"/>
  </w:num>
  <w:num w:numId="3">
    <w:abstractNumId w:val="27"/>
  </w:num>
  <w:num w:numId="4">
    <w:abstractNumId w:val="22"/>
  </w:num>
  <w:num w:numId="5">
    <w:abstractNumId w:val="11"/>
  </w:num>
  <w:num w:numId="6">
    <w:abstractNumId w:val="0"/>
  </w:num>
  <w:num w:numId="7">
    <w:abstractNumId w:val="21"/>
  </w:num>
  <w:num w:numId="8">
    <w:abstractNumId w:val="18"/>
  </w:num>
  <w:num w:numId="9">
    <w:abstractNumId w:val="17"/>
  </w:num>
  <w:num w:numId="10">
    <w:abstractNumId w:val="20"/>
  </w:num>
  <w:num w:numId="11">
    <w:abstractNumId w:val="17"/>
  </w:num>
  <w:num w:numId="12">
    <w:abstractNumId w:val="14"/>
  </w:num>
  <w:num w:numId="13">
    <w:abstractNumId w:val="26"/>
  </w:num>
  <w:num w:numId="14">
    <w:abstractNumId w:val="15"/>
  </w:num>
  <w:num w:numId="15">
    <w:abstractNumId w:val="13"/>
  </w:num>
  <w:num w:numId="16">
    <w:abstractNumId w:val="5"/>
  </w:num>
  <w:num w:numId="17">
    <w:abstractNumId w:val="1"/>
  </w:num>
  <w:num w:numId="18">
    <w:abstractNumId w:val="4"/>
  </w:num>
  <w:num w:numId="19">
    <w:abstractNumId w:val="8"/>
  </w:num>
  <w:num w:numId="20">
    <w:abstractNumId w:val="7"/>
  </w:num>
  <w:num w:numId="21">
    <w:abstractNumId w:val="23"/>
  </w:num>
  <w:num w:numId="22">
    <w:abstractNumId w:val="16"/>
  </w:num>
  <w:num w:numId="23">
    <w:abstractNumId w:val="6"/>
  </w:num>
  <w:num w:numId="24">
    <w:abstractNumId w:val="10"/>
  </w:num>
  <w:num w:numId="25">
    <w:abstractNumId w:val="28"/>
  </w:num>
  <w:num w:numId="26">
    <w:abstractNumId w:val="9"/>
  </w:num>
  <w:num w:numId="27">
    <w:abstractNumId w:val="24"/>
  </w:num>
  <w:num w:numId="28">
    <w:abstractNumId w:val="12"/>
  </w:num>
  <w:num w:numId="29">
    <w:abstractNumId w:val="3"/>
  </w:num>
  <w:num w:numId="30">
    <w:abstractNumId w:val="19"/>
  </w:num>
  <w:num w:numId="31">
    <w:abstractNumId w:val="17"/>
  </w:num>
  <w:num w:numId="3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321"/>
    <w:rsid w:val="00052CCF"/>
    <w:rsid w:val="00052F5C"/>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BBD"/>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25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61B"/>
    <w:rsid w:val="000B773F"/>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DFF"/>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80A"/>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626"/>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447"/>
    <w:rsid w:val="001C0514"/>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940"/>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80E"/>
    <w:rsid w:val="00293C56"/>
    <w:rsid w:val="00293D9A"/>
    <w:rsid w:val="00293DAC"/>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473"/>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5C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3"/>
    <w:rsid w:val="00477BEA"/>
    <w:rsid w:val="00477FBC"/>
    <w:rsid w:val="0048006B"/>
    <w:rsid w:val="0048019E"/>
    <w:rsid w:val="00481166"/>
    <w:rsid w:val="00481423"/>
    <w:rsid w:val="00481A05"/>
    <w:rsid w:val="00481BB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6A7"/>
    <w:rsid w:val="00515910"/>
    <w:rsid w:val="0051599A"/>
    <w:rsid w:val="00515ABA"/>
    <w:rsid w:val="00515EF9"/>
    <w:rsid w:val="00515F26"/>
    <w:rsid w:val="005160CB"/>
    <w:rsid w:val="005160E9"/>
    <w:rsid w:val="00516830"/>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6FF"/>
    <w:rsid w:val="00537D11"/>
    <w:rsid w:val="00537EAF"/>
    <w:rsid w:val="00537ED2"/>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3C7"/>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4B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3B3E"/>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07FD0"/>
    <w:rsid w:val="00710AFB"/>
    <w:rsid w:val="00710C08"/>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11"/>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41"/>
    <w:rsid w:val="007B22D3"/>
    <w:rsid w:val="007B25E5"/>
    <w:rsid w:val="007B278D"/>
    <w:rsid w:val="007B27D5"/>
    <w:rsid w:val="007B2B15"/>
    <w:rsid w:val="007B2B69"/>
    <w:rsid w:val="007B2D64"/>
    <w:rsid w:val="007B2EEE"/>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57"/>
    <w:rsid w:val="008621EB"/>
    <w:rsid w:val="00862535"/>
    <w:rsid w:val="00862C51"/>
    <w:rsid w:val="0086328C"/>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3CF"/>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70907"/>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063"/>
    <w:rsid w:val="00A512F0"/>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902A9"/>
    <w:rsid w:val="00A90327"/>
    <w:rsid w:val="00A9067D"/>
    <w:rsid w:val="00A90864"/>
    <w:rsid w:val="00A90E98"/>
    <w:rsid w:val="00A90FF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4EA8"/>
    <w:rsid w:val="00AC512F"/>
    <w:rsid w:val="00AC58EC"/>
    <w:rsid w:val="00AC599A"/>
    <w:rsid w:val="00AC5C3A"/>
    <w:rsid w:val="00AC604D"/>
    <w:rsid w:val="00AC60F3"/>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37C"/>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68"/>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793"/>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38"/>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37"/>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2F1"/>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79C"/>
    <w:rsid w:val="00E14B6E"/>
    <w:rsid w:val="00E14D1B"/>
    <w:rsid w:val="00E14D82"/>
    <w:rsid w:val="00E14EAC"/>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7EB"/>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B8"/>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B8F"/>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E3"/>
    <w:rsid w:val="00FB72BD"/>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A4B"/>
    <w:rsid w:val="00FD5D96"/>
    <w:rsid w:val="00FD6291"/>
    <w:rsid w:val="00FD665B"/>
    <w:rsid w:val="00FD6DC6"/>
    <w:rsid w:val="00FD6FDB"/>
    <w:rsid w:val="00FD7234"/>
    <w:rsid w:val="00FD7865"/>
    <w:rsid w:val="00FD7907"/>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AB0A-562C-42B3-B79A-800C9723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2838</Words>
  <Characters>16183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cp:revision>
  <cp:lastPrinted>2007-08-28T02:45:00Z</cp:lastPrinted>
  <dcterms:created xsi:type="dcterms:W3CDTF">2021-08-06T10:16:00Z</dcterms:created>
  <dcterms:modified xsi:type="dcterms:W3CDTF">2021-08-06T10:17:00Z</dcterms:modified>
</cp:coreProperties>
</file>